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54" w:rsidRPr="002E4356" w:rsidRDefault="002E4356" w:rsidP="002E4356">
      <w:pPr>
        <w:widowControl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038368">
            <wp:extent cx="628015" cy="6216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54" w:rsidRPr="002E4356" w:rsidRDefault="008F1E54" w:rsidP="002E4356">
      <w:pPr>
        <w:pStyle w:val="5"/>
        <w:keepNext w:val="0"/>
        <w:widowControl w:val="0"/>
        <w:suppressAutoHyphens w:val="0"/>
        <w:jc w:val="center"/>
        <w:rPr>
          <w:sz w:val="28"/>
          <w:szCs w:val="28"/>
        </w:rPr>
      </w:pPr>
      <w:r w:rsidRPr="002E4356">
        <w:rPr>
          <w:sz w:val="28"/>
          <w:szCs w:val="28"/>
        </w:rPr>
        <w:t>РЕСПУБЛИКА КРЫМ</w:t>
      </w:r>
    </w:p>
    <w:p w:rsidR="008F1E54" w:rsidRPr="002E4356" w:rsidRDefault="008F1E54" w:rsidP="002E4356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БАХЧИСАРАЙСКИЙ РАЙОН</w:t>
      </w:r>
    </w:p>
    <w:p w:rsidR="008F1E54" w:rsidRPr="002E4356" w:rsidRDefault="002E4356" w:rsidP="002E4356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АРОМАТНЕНСКИЙ</w:t>
      </w:r>
      <w:r w:rsidR="008F1E54" w:rsidRPr="002E4356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2E4356" w:rsidRPr="002E4356" w:rsidRDefault="002E4356" w:rsidP="002E4356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54" w:rsidRPr="002E4356" w:rsidRDefault="008F1E54" w:rsidP="002E4356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1E54" w:rsidRPr="002E4356" w:rsidRDefault="00545DF9" w:rsidP="002E4356">
      <w:pPr>
        <w:widowControl w:val="0"/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14</w:t>
      </w:r>
      <w:r w:rsidR="008F1E54" w:rsidRPr="002E4356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Pr="002E4356">
        <w:rPr>
          <w:rFonts w:ascii="Times New Roman" w:hAnsi="Times New Roman" w:cs="Times New Roman"/>
          <w:b/>
          <w:sz w:val="28"/>
          <w:szCs w:val="28"/>
        </w:rPr>
        <w:t>2</w:t>
      </w:r>
      <w:r w:rsidR="008F1E54" w:rsidRPr="002E4356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F1E54" w:rsidRPr="002E4356" w:rsidRDefault="008F1E54" w:rsidP="002E4356">
      <w:pPr>
        <w:widowControl w:val="0"/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от 2</w:t>
      </w:r>
      <w:r w:rsidR="00545DF9" w:rsidRPr="002E435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A1643" w:rsidRPr="002E4356">
        <w:rPr>
          <w:rFonts w:ascii="Times New Roman" w:hAnsi="Times New Roman" w:cs="Times New Roman"/>
          <w:b/>
          <w:sz w:val="28"/>
          <w:szCs w:val="28"/>
        </w:rPr>
        <w:t>июл</w:t>
      </w:r>
      <w:r w:rsidR="00545DF9" w:rsidRPr="002E4356">
        <w:rPr>
          <w:rFonts w:ascii="Times New Roman" w:hAnsi="Times New Roman" w:cs="Times New Roman"/>
          <w:b/>
          <w:sz w:val="28"/>
          <w:szCs w:val="28"/>
        </w:rPr>
        <w:t>я</w:t>
      </w:r>
      <w:r w:rsidRPr="002E43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45DF9" w:rsidRPr="002E4356">
        <w:rPr>
          <w:rFonts w:ascii="Times New Roman" w:hAnsi="Times New Roman" w:cs="Times New Roman"/>
          <w:b/>
          <w:sz w:val="28"/>
          <w:szCs w:val="28"/>
        </w:rPr>
        <w:t>21</w:t>
      </w:r>
      <w:r w:rsidRPr="002E4356">
        <w:rPr>
          <w:rFonts w:ascii="Times New Roman" w:hAnsi="Times New Roman" w:cs="Times New Roman"/>
          <w:b/>
          <w:sz w:val="28"/>
          <w:szCs w:val="28"/>
        </w:rPr>
        <w:t>г.</w:t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  <w:t>№ 80</w:t>
      </w:r>
      <w:r w:rsidRPr="002E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</w:r>
      <w:r w:rsidR="002E4356" w:rsidRPr="002E4356">
        <w:rPr>
          <w:rFonts w:ascii="Times New Roman" w:hAnsi="Times New Roman" w:cs="Times New Roman"/>
          <w:b/>
          <w:sz w:val="28"/>
          <w:szCs w:val="28"/>
        </w:rPr>
        <w:tab/>
        <w:t>с. Ароматное</w:t>
      </w:r>
    </w:p>
    <w:p w:rsidR="002E4356" w:rsidRPr="002E4356" w:rsidRDefault="002E4356" w:rsidP="002E4356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i/>
          <w:sz w:val="28"/>
          <w:szCs w:val="28"/>
        </w:rPr>
        <w:t xml:space="preserve"> Об утверждении «Отчёта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</w:t>
      </w:r>
      <w:r w:rsidR="00545DF9" w:rsidRPr="002E4356">
        <w:rPr>
          <w:rFonts w:ascii="Times New Roman" w:hAnsi="Times New Roman" w:cs="Times New Roman"/>
          <w:i/>
          <w:sz w:val="28"/>
          <w:szCs w:val="28"/>
        </w:rPr>
        <w:t>20</w:t>
      </w:r>
      <w:r w:rsidRPr="002E4356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8F1E54" w:rsidRPr="002E4356" w:rsidRDefault="008F1E54" w:rsidP="002E43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54" w:rsidRPr="002E4356" w:rsidRDefault="008F1E54" w:rsidP="002E4356">
      <w:pPr>
        <w:pStyle w:val="a6"/>
        <w:widowControl w:val="0"/>
        <w:suppressAutoHyphens w:val="0"/>
        <w:ind w:firstLine="720"/>
        <w:jc w:val="both"/>
        <w:rPr>
          <w:sz w:val="28"/>
          <w:szCs w:val="28"/>
          <w:lang w:val="ru-RU"/>
        </w:rPr>
      </w:pPr>
      <w:r w:rsidRPr="002E4356">
        <w:rPr>
          <w:sz w:val="28"/>
          <w:szCs w:val="28"/>
          <w:lang w:val="ru-RU"/>
        </w:rPr>
        <w:t>На основании части 11.1 статьи 35 и части 5.1 статьи 36</w:t>
      </w:r>
      <w:r w:rsidRPr="002E4356">
        <w:rPr>
          <w:color w:val="000000"/>
          <w:sz w:val="28"/>
          <w:szCs w:val="28"/>
          <w:lang w:val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Pr="002E4356">
        <w:rPr>
          <w:sz w:val="28"/>
          <w:szCs w:val="28"/>
          <w:lang w:val="ru-RU"/>
        </w:rPr>
        <w:t xml:space="preserve"> Устава муниципального образования Ароматненское сельское поселение Бахчисарайского района Республики Крым</w:t>
      </w:r>
    </w:p>
    <w:p w:rsidR="008F1E54" w:rsidRPr="002E4356" w:rsidRDefault="008F1E54" w:rsidP="002E4356">
      <w:pPr>
        <w:pStyle w:val="a6"/>
        <w:widowControl w:val="0"/>
        <w:suppressAutoHyphens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8F1E54" w:rsidRPr="002E4356" w:rsidRDefault="008F1E54" w:rsidP="002E4356">
      <w:pPr>
        <w:pStyle w:val="a6"/>
        <w:widowControl w:val="0"/>
        <w:suppressAutoHyphens w:val="0"/>
        <w:ind w:firstLine="720"/>
        <w:jc w:val="both"/>
        <w:rPr>
          <w:b/>
          <w:bCs/>
          <w:sz w:val="28"/>
          <w:szCs w:val="28"/>
          <w:lang w:val="ru-RU"/>
        </w:rPr>
      </w:pPr>
      <w:r w:rsidRPr="002E4356">
        <w:rPr>
          <w:b/>
          <w:bCs/>
          <w:sz w:val="28"/>
          <w:szCs w:val="28"/>
          <w:lang w:val="ru-RU"/>
        </w:rPr>
        <w:t>АРОМАТНЕНСКИЙ СЕЛЬСКИЙ СОВЕТ РЕШИЛ:</w:t>
      </w:r>
    </w:p>
    <w:p w:rsidR="008F1E54" w:rsidRPr="002E4356" w:rsidRDefault="008F1E54" w:rsidP="002E4356">
      <w:pPr>
        <w:pStyle w:val="a6"/>
        <w:widowControl w:val="0"/>
        <w:suppressAutoHyphens w:val="0"/>
        <w:ind w:firstLine="720"/>
        <w:jc w:val="both"/>
        <w:rPr>
          <w:sz w:val="28"/>
          <w:szCs w:val="28"/>
          <w:lang w:val="ru-RU"/>
        </w:rPr>
      </w:pPr>
    </w:p>
    <w:p w:rsidR="008F1E54" w:rsidRPr="002E4356" w:rsidRDefault="008F1E54" w:rsidP="002E4356">
      <w:pPr>
        <w:pStyle w:val="a6"/>
        <w:widowControl w:val="0"/>
        <w:suppressAutoHyphens w:val="0"/>
        <w:ind w:firstLine="15"/>
        <w:jc w:val="both"/>
        <w:rPr>
          <w:sz w:val="28"/>
          <w:szCs w:val="28"/>
          <w:lang w:val="ru-RU"/>
        </w:rPr>
      </w:pPr>
      <w:r w:rsidRPr="002E4356">
        <w:rPr>
          <w:sz w:val="28"/>
          <w:szCs w:val="28"/>
          <w:lang w:val="ru-RU"/>
        </w:rPr>
        <w:t xml:space="preserve">  1.Утвердить ежегодный «Отчёт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</w:t>
      </w:r>
      <w:r w:rsidR="00545DF9" w:rsidRPr="002E4356">
        <w:rPr>
          <w:sz w:val="28"/>
          <w:szCs w:val="28"/>
          <w:lang w:val="ru-RU"/>
        </w:rPr>
        <w:t>20</w:t>
      </w:r>
      <w:r w:rsidRPr="002E4356">
        <w:rPr>
          <w:sz w:val="28"/>
          <w:szCs w:val="28"/>
          <w:lang w:val="ru-RU"/>
        </w:rPr>
        <w:t xml:space="preserve"> год»</w:t>
      </w:r>
    </w:p>
    <w:p w:rsidR="00F47CFF" w:rsidRPr="002E4356" w:rsidRDefault="008F1E54" w:rsidP="002E4356">
      <w:pPr>
        <w:pStyle w:val="a6"/>
        <w:widowControl w:val="0"/>
        <w:suppressAutoHyphens w:val="0"/>
        <w:ind w:firstLine="15"/>
        <w:jc w:val="both"/>
        <w:rPr>
          <w:sz w:val="28"/>
          <w:szCs w:val="28"/>
          <w:lang w:val="ru-RU"/>
        </w:rPr>
      </w:pPr>
      <w:r w:rsidRPr="002E4356">
        <w:rPr>
          <w:sz w:val="28"/>
          <w:szCs w:val="28"/>
          <w:lang w:val="ru-RU"/>
        </w:rPr>
        <w:t xml:space="preserve"> 2. </w:t>
      </w:r>
      <w:r w:rsidR="00F47CFF" w:rsidRPr="002E4356">
        <w:rPr>
          <w:sz w:val="28"/>
          <w:szCs w:val="28"/>
          <w:lang w:val="ru-RU"/>
        </w:rPr>
        <w:t xml:space="preserve">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</w:t>
      </w:r>
    </w:p>
    <w:p w:rsidR="008F1E54" w:rsidRPr="002E4356" w:rsidRDefault="00F47CFF" w:rsidP="002E4356">
      <w:pPr>
        <w:pStyle w:val="a6"/>
        <w:widowControl w:val="0"/>
        <w:suppressAutoHyphens w:val="0"/>
        <w:ind w:firstLine="15"/>
        <w:jc w:val="both"/>
        <w:rPr>
          <w:sz w:val="28"/>
          <w:szCs w:val="28"/>
          <w:lang w:val="ru-RU"/>
        </w:rPr>
      </w:pPr>
      <w:r w:rsidRPr="002E4356">
        <w:rPr>
          <w:sz w:val="28"/>
          <w:szCs w:val="28"/>
          <w:lang w:val="ru-RU"/>
        </w:rPr>
        <w:t>3. Настоящее решение</w:t>
      </w:r>
      <w:r w:rsidR="008F1E54" w:rsidRPr="002E4356">
        <w:rPr>
          <w:sz w:val="28"/>
          <w:szCs w:val="28"/>
          <w:lang w:val="ru-RU"/>
        </w:rPr>
        <w:t xml:space="preserve"> вступает в силу со дня его обнародования</w:t>
      </w:r>
    </w:p>
    <w:p w:rsidR="008F1E54" w:rsidRPr="002E4356" w:rsidRDefault="008F1E54" w:rsidP="002E4356">
      <w:pPr>
        <w:pStyle w:val="Standard"/>
        <w:suppressAutoHyphens w:val="0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F47CFF" w:rsidRPr="002E4356" w:rsidRDefault="00F47CFF" w:rsidP="002E4356">
      <w:pPr>
        <w:pStyle w:val="Standard"/>
        <w:suppressAutoHyphens w:val="0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F47CFF" w:rsidRPr="002E4356" w:rsidRDefault="00F47CFF" w:rsidP="002E4356">
      <w:pPr>
        <w:pStyle w:val="Standard"/>
        <w:suppressAutoHyphens w:val="0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F47CFF" w:rsidRPr="002E4356" w:rsidRDefault="00F47CFF" w:rsidP="002E4356">
      <w:pPr>
        <w:pStyle w:val="Standard"/>
        <w:suppressAutoHyphens w:val="0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F47CFF" w:rsidRPr="002E4356" w:rsidRDefault="00F47CFF" w:rsidP="002E4356">
      <w:pPr>
        <w:pStyle w:val="Standard"/>
        <w:suppressAutoHyphens w:val="0"/>
        <w:autoSpaceDE w:val="0"/>
        <w:ind w:left="720"/>
        <w:jc w:val="both"/>
        <w:rPr>
          <w:rFonts w:cs="Times New Roman"/>
          <w:b/>
          <w:sz w:val="28"/>
          <w:szCs w:val="28"/>
        </w:rPr>
      </w:pPr>
    </w:p>
    <w:p w:rsidR="008F1E54" w:rsidRPr="002E4356" w:rsidRDefault="008F1E54" w:rsidP="002E4356">
      <w:pPr>
        <w:pStyle w:val="Standard"/>
        <w:suppressAutoHyphens w:val="0"/>
        <w:autoSpaceDE w:val="0"/>
        <w:jc w:val="both"/>
        <w:rPr>
          <w:rFonts w:cs="Times New Roman"/>
          <w:b/>
          <w:sz w:val="28"/>
          <w:szCs w:val="28"/>
        </w:rPr>
      </w:pPr>
      <w:r w:rsidRPr="002E4356">
        <w:rPr>
          <w:rFonts w:cs="Times New Roman"/>
          <w:b/>
          <w:sz w:val="28"/>
          <w:szCs w:val="28"/>
        </w:rPr>
        <w:t>Председатель Ароматненского сельского совета-</w:t>
      </w:r>
    </w:p>
    <w:p w:rsidR="002E4356" w:rsidRPr="002E4356" w:rsidRDefault="008F1E54" w:rsidP="002E4356">
      <w:pPr>
        <w:pStyle w:val="Standard"/>
        <w:suppressAutoHyphens w:val="0"/>
        <w:autoSpaceDE w:val="0"/>
        <w:jc w:val="both"/>
        <w:rPr>
          <w:rFonts w:cs="Times New Roman"/>
          <w:b/>
          <w:sz w:val="28"/>
          <w:szCs w:val="28"/>
        </w:rPr>
      </w:pPr>
      <w:r w:rsidRPr="002E4356">
        <w:rPr>
          <w:rFonts w:cs="Times New Roman"/>
          <w:b/>
          <w:sz w:val="28"/>
          <w:szCs w:val="28"/>
        </w:rPr>
        <w:t>Глава администрации сельского поселения</w:t>
      </w:r>
      <w:r w:rsidR="002E4356" w:rsidRPr="002E4356">
        <w:rPr>
          <w:rFonts w:cs="Times New Roman"/>
          <w:b/>
          <w:sz w:val="28"/>
          <w:szCs w:val="28"/>
        </w:rPr>
        <w:tab/>
      </w:r>
      <w:r w:rsidR="002E4356" w:rsidRPr="002E4356">
        <w:rPr>
          <w:rFonts w:cs="Times New Roman"/>
          <w:b/>
          <w:sz w:val="28"/>
          <w:szCs w:val="28"/>
        </w:rPr>
        <w:tab/>
      </w:r>
      <w:r w:rsidR="002E4356" w:rsidRPr="002E4356">
        <w:rPr>
          <w:rFonts w:cs="Times New Roman"/>
          <w:b/>
          <w:sz w:val="28"/>
          <w:szCs w:val="28"/>
        </w:rPr>
        <w:tab/>
      </w:r>
      <w:r w:rsidR="002E4356" w:rsidRPr="002E4356">
        <w:rPr>
          <w:rFonts w:cs="Times New Roman"/>
          <w:b/>
          <w:sz w:val="28"/>
          <w:szCs w:val="28"/>
        </w:rPr>
        <w:tab/>
      </w:r>
      <w:r w:rsidR="002E4356" w:rsidRPr="002E4356">
        <w:rPr>
          <w:rFonts w:cs="Times New Roman"/>
          <w:b/>
          <w:sz w:val="28"/>
          <w:szCs w:val="28"/>
        </w:rPr>
        <w:tab/>
      </w:r>
      <w:r w:rsidRPr="002E4356">
        <w:rPr>
          <w:rFonts w:cs="Times New Roman"/>
          <w:b/>
          <w:sz w:val="28"/>
          <w:szCs w:val="28"/>
        </w:rPr>
        <w:t>И.А. Лизогуб</w:t>
      </w:r>
    </w:p>
    <w:p w:rsidR="002E4356" w:rsidRPr="002E4356" w:rsidRDefault="002E4356" w:rsidP="002E4356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E4356">
        <w:rPr>
          <w:rFonts w:ascii="Times New Roman" w:hAnsi="Times New Roman" w:cs="Times New Roman"/>
          <w:sz w:val="28"/>
          <w:szCs w:val="28"/>
        </w:rPr>
        <w:br w:type="page"/>
      </w:r>
    </w:p>
    <w:p w:rsidR="008F1E54" w:rsidRPr="002E4356" w:rsidRDefault="008F1E54" w:rsidP="002E4356">
      <w:pPr>
        <w:pStyle w:val="Standard"/>
        <w:suppressAutoHyphens w:val="0"/>
        <w:autoSpaceDE w:val="0"/>
        <w:jc w:val="both"/>
        <w:rPr>
          <w:rFonts w:cs="Times New Roman"/>
          <w:color w:val="333333"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E43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F1E54" w:rsidRPr="002E4356" w:rsidRDefault="008F1E54" w:rsidP="002E43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решением Ароматненского </w:t>
      </w:r>
    </w:p>
    <w:p w:rsidR="008F1E54" w:rsidRPr="002E4356" w:rsidRDefault="008F1E54" w:rsidP="002E43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8F1E54" w:rsidRPr="002E4356" w:rsidRDefault="008F1E54" w:rsidP="002E43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 от «2</w:t>
      </w:r>
      <w:r w:rsidR="00545DF9" w:rsidRPr="002E4356">
        <w:rPr>
          <w:rFonts w:ascii="Times New Roman" w:hAnsi="Times New Roman" w:cs="Times New Roman"/>
          <w:sz w:val="28"/>
          <w:szCs w:val="28"/>
        </w:rPr>
        <w:t>3</w:t>
      </w:r>
      <w:r w:rsidRPr="002E4356">
        <w:rPr>
          <w:rFonts w:ascii="Times New Roman" w:hAnsi="Times New Roman" w:cs="Times New Roman"/>
          <w:sz w:val="28"/>
          <w:szCs w:val="28"/>
        </w:rPr>
        <w:t xml:space="preserve">» </w:t>
      </w:r>
      <w:r w:rsidR="00545DF9" w:rsidRPr="002E4356">
        <w:rPr>
          <w:rFonts w:ascii="Times New Roman" w:hAnsi="Times New Roman" w:cs="Times New Roman"/>
          <w:sz w:val="28"/>
          <w:szCs w:val="28"/>
        </w:rPr>
        <w:t>июля</w:t>
      </w:r>
      <w:r w:rsidRPr="002E4356">
        <w:rPr>
          <w:rFonts w:ascii="Times New Roman" w:hAnsi="Times New Roman" w:cs="Times New Roman"/>
          <w:sz w:val="28"/>
          <w:szCs w:val="28"/>
        </w:rPr>
        <w:t xml:space="preserve"> 20</w:t>
      </w:r>
      <w:r w:rsidR="00545DF9" w:rsidRPr="002E4356">
        <w:rPr>
          <w:rFonts w:ascii="Times New Roman" w:hAnsi="Times New Roman" w:cs="Times New Roman"/>
          <w:sz w:val="28"/>
          <w:szCs w:val="28"/>
        </w:rPr>
        <w:t>21</w:t>
      </w:r>
      <w:r w:rsidR="002E4356">
        <w:rPr>
          <w:rFonts w:ascii="Times New Roman" w:hAnsi="Times New Roman" w:cs="Times New Roman"/>
          <w:sz w:val="28"/>
          <w:szCs w:val="28"/>
        </w:rPr>
        <w:t>г. № 80</w:t>
      </w: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председателя Ароматненского сельского совета – главы администрации Ароматненского сельского поселения, деятельности Ароматненского сельского совета Бахчисарайского района Республики Крым за 20</w:t>
      </w:r>
      <w:r w:rsidR="00545DF9" w:rsidRPr="002E435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E4356">
        <w:rPr>
          <w:rFonts w:ascii="Times New Roman" w:hAnsi="Times New Roman" w:cs="Times New Roman"/>
          <w:b/>
          <w:sz w:val="28"/>
          <w:szCs w:val="28"/>
        </w:rPr>
        <w:t>год и перспективы деятельности в 20</w:t>
      </w:r>
      <w:r w:rsidR="00545DF9" w:rsidRPr="002E4356">
        <w:rPr>
          <w:rFonts w:ascii="Times New Roman" w:hAnsi="Times New Roman" w:cs="Times New Roman"/>
          <w:b/>
          <w:sz w:val="28"/>
          <w:szCs w:val="28"/>
        </w:rPr>
        <w:t>21</w:t>
      </w:r>
      <w:r w:rsidRPr="002E4356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F1E54" w:rsidRPr="002E4356" w:rsidRDefault="008F1E54" w:rsidP="002E43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Уважаемые депутаты Ароматненского сельского поселения Бахчисарайского района Республики Крым!</w:t>
      </w:r>
    </w:p>
    <w:p w:rsidR="008F1E54" w:rsidRPr="002E4356" w:rsidRDefault="008F1E54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 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</w:t>
      </w:r>
      <w:r w:rsidR="00545DF9" w:rsidRPr="002E4356">
        <w:rPr>
          <w:color w:val="000000"/>
          <w:sz w:val="28"/>
          <w:szCs w:val="28"/>
        </w:rPr>
        <w:t>20</w:t>
      </w:r>
      <w:r w:rsidRPr="002E4356">
        <w:rPr>
          <w:color w:val="000000"/>
          <w:sz w:val="28"/>
          <w:szCs w:val="28"/>
        </w:rPr>
        <w:t xml:space="preserve"> год.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     </w:t>
      </w:r>
      <w:r w:rsidR="00545DF9" w:rsidRPr="002E4356">
        <w:rPr>
          <w:color w:val="000000"/>
          <w:sz w:val="28"/>
          <w:szCs w:val="28"/>
          <w:shd w:val="clear" w:color="auto" w:fill="FFFFFF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предыдущего, но несмотря на это</w:t>
      </w:r>
      <w:r w:rsidRPr="002E4356">
        <w:rPr>
          <w:color w:val="000000"/>
          <w:sz w:val="28"/>
          <w:szCs w:val="28"/>
        </w:rPr>
        <w:t xml:space="preserve"> Ароматненское </w:t>
      </w:r>
      <w:r w:rsidR="00021E8D" w:rsidRPr="002E4356">
        <w:rPr>
          <w:color w:val="000000"/>
          <w:sz w:val="28"/>
          <w:szCs w:val="28"/>
        </w:rPr>
        <w:t xml:space="preserve">сельское </w:t>
      </w:r>
      <w:r w:rsidRPr="002E4356">
        <w:rPr>
          <w:color w:val="000000"/>
          <w:sz w:val="28"/>
          <w:szCs w:val="28"/>
        </w:rPr>
        <w:t>поселение продолжило свое развитие.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  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  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Ароматненского сельского поселения.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   На 1 января 20</w:t>
      </w:r>
      <w:r w:rsidR="00545DF9" w:rsidRPr="002E4356">
        <w:rPr>
          <w:color w:val="000000"/>
          <w:sz w:val="28"/>
          <w:szCs w:val="28"/>
        </w:rPr>
        <w:t>20</w:t>
      </w:r>
      <w:r w:rsidRPr="002E4356">
        <w:rPr>
          <w:color w:val="000000"/>
          <w:sz w:val="28"/>
          <w:szCs w:val="28"/>
        </w:rPr>
        <w:t xml:space="preserve"> </w:t>
      </w:r>
      <w:r w:rsidR="007F5640" w:rsidRPr="002E4356">
        <w:rPr>
          <w:color w:val="000000"/>
          <w:sz w:val="28"/>
          <w:szCs w:val="28"/>
        </w:rPr>
        <w:t>года общая</w:t>
      </w:r>
      <w:r w:rsidRPr="002E4356">
        <w:rPr>
          <w:color w:val="000000"/>
          <w:sz w:val="28"/>
          <w:szCs w:val="28"/>
        </w:rPr>
        <w:t xml:space="preserve"> </w:t>
      </w:r>
      <w:r w:rsidR="00F47CFF" w:rsidRPr="002E4356">
        <w:rPr>
          <w:color w:val="000000"/>
          <w:sz w:val="28"/>
          <w:szCs w:val="28"/>
        </w:rPr>
        <w:t>площадь поселения</w:t>
      </w:r>
      <w:r w:rsidRPr="002E4356">
        <w:rPr>
          <w:color w:val="000000"/>
          <w:sz w:val="28"/>
          <w:szCs w:val="28"/>
        </w:rPr>
        <w:t xml:space="preserve"> составляет </w:t>
      </w:r>
      <w:r w:rsidR="00045BB9" w:rsidRPr="002E4356">
        <w:rPr>
          <w:color w:val="000000"/>
          <w:sz w:val="28"/>
          <w:szCs w:val="28"/>
        </w:rPr>
        <w:t>9100,67</w:t>
      </w:r>
      <w:r w:rsidRPr="002E4356">
        <w:rPr>
          <w:color w:val="000000"/>
          <w:sz w:val="28"/>
          <w:szCs w:val="28"/>
        </w:rPr>
        <w:t xml:space="preserve"> га, из них площадь населенных пунктов </w:t>
      </w:r>
      <w:r w:rsidR="00045BB9" w:rsidRPr="002E4356">
        <w:rPr>
          <w:color w:val="000000"/>
          <w:sz w:val="28"/>
          <w:szCs w:val="28"/>
        </w:rPr>
        <w:t>318,9</w:t>
      </w:r>
      <w:r w:rsidRPr="002E4356">
        <w:rPr>
          <w:color w:val="000000"/>
          <w:sz w:val="28"/>
          <w:szCs w:val="28"/>
        </w:rPr>
        <w:t xml:space="preserve"> га. Численность по</w:t>
      </w:r>
      <w:r w:rsidR="00F96A1E" w:rsidRPr="002E4356">
        <w:rPr>
          <w:color w:val="000000"/>
          <w:sz w:val="28"/>
          <w:szCs w:val="28"/>
        </w:rPr>
        <w:t>стоянного населения составляет 2</w:t>
      </w:r>
      <w:r w:rsidR="00F0464D" w:rsidRPr="002E4356">
        <w:rPr>
          <w:color w:val="000000"/>
          <w:sz w:val="28"/>
          <w:szCs w:val="28"/>
        </w:rPr>
        <w:t>608</w:t>
      </w:r>
      <w:r w:rsidRPr="002E4356">
        <w:rPr>
          <w:color w:val="000000"/>
          <w:sz w:val="28"/>
          <w:szCs w:val="28"/>
        </w:rPr>
        <w:t xml:space="preserve"> человек</w:t>
      </w:r>
      <w:r w:rsidR="00F96A1E" w:rsidRPr="002E4356">
        <w:rPr>
          <w:color w:val="000000"/>
          <w:sz w:val="28"/>
          <w:szCs w:val="28"/>
        </w:rPr>
        <w:t>,</w:t>
      </w:r>
      <w:r w:rsidR="00E162E3" w:rsidRPr="002E4356">
        <w:rPr>
          <w:color w:val="000000"/>
          <w:sz w:val="28"/>
          <w:szCs w:val="28"/>
        </w:rPr>
        <w:t xml:space="preserve"> из них </w:t>
      </w:r>
      <w:r w:rsidR="00F0464D" w:rsidRPr="002E4356">
        <w:rPr>
          <w:color w:val="000000"/>
          <w:sz w:val="28"/>
          <w:szCs w:val="28"/>
        </w:rPr>
        <w:t>женщин 1285 человек, мужчин -1323 человека</w:t>
      </w:r>
      <w:r w:rsidR="00F96A1E" w:rsidRPr="002E4356">
        <w:rPr>
          <w:color w:val="000000"/>
          <w:sz w:val="28"/>
          <w:szCs w:val="28"/>
        </w:rPr>
        <w:t xml:space="preserve"> (</w:t>
      </w:r>
      <w:r w:rsidR="00E162E3" w:rsidRPr="002E4356">
        <w:rPr>
          <w:color w:val="000000"/>
          <w:sz w:val="28"/>
          <w:szCs w:val="28"/>
        </w:rPr>
        <w:t>с.</w:t>
      </w:r>
      <w:r w:rsidR="00F96A1E" w:rsidRPr="002E4356">
        <w:rPr>
          <w:color w:val="000000"/>
          <w:sz w:val="28"/>
          <w:szCs w:val="28"/>
        </w:rPr>
        <w:t xml:space="preserve"> Ароматно</w:t>
      </w:r>
      <w:r w:rsidR="00F0464D" w:rsidRPr="002E4356">
        <w:rPr>
          <w:color w:val="000000"/>
          <w:sz w:val="28"/>
          <w:szCs w:val="28"/>
        </w:rPr>
        <w:t>е -857</w:t>
      </w:r>
      <w:r w:rsidR="00E162E3" w:rsidRPr="002E4356">
        <w:rPr>
          <w:color w:val="000000"/>
          <w:sz w:val="28"/>
          <w:szCs w:val="28"/>
        </w:rPr>
        <w:t xml:space="preserve"> человек из них </w:t>
      </w:r>
      <w:r w:rsidR="00F0464D" w:rsidRPr="002E4356">
        <w:rPr>
          <w:color w:val="000000"/>
          <w:sz w:val="28"/>
          <w:szCs w:val="28"/>
        </w:rPr>
        <w:t>женщин 436 человек, мужчин -421 человека, с. Репино 148</w:t>
      </w:r>
      <w:r w:rsidR="00E162E3" w:rsidRPr="002E4356">
        <w:rPr>
          <w:color w:val="000000"/>
          <w:sz w:val="28"/>
          <w:szCs w:val="28"/>
        </w:rPr>
        <w:t xml:space="preserve"> человека из них </w:t>
      </w:r>
      <w:r w:rsidR="00F0464D" w:rsidRPr="002E4356">
        <w:rPr>
          <w:color w:val="000000"/>
          <w:sz w:val="28"/>
          <w:szCs w:val="28"/>
        </w:rPr>
        <w:t>женщин 68 человек, мужчин -80 человека</w:t>
      </w:r>
      <w:r w:rsidR="00E162E3" w:rsidRPr="002E4356">
        <w:rPr>
          <w:color w:val="000000"/>
          <w:sz w:val="28"/>
          <w:szCs w:val="28"/>
        </w:rPr>
        <w:t>, с. Маловидное -7</w:t>
      </w:r>
      <w:r w:rsidR="00F0464D" w:rsidRPr="002E4356">
        <w:rPr>
          <w:color w:val="000000"/>
          <w:sz w:val="28"/>
          <w:szCs w:val="28"/>
        </w:rPr>
        <w:t>42</w:t>
      </w:r>
      <w:r w:rsidR="00E162E3" w:rsidRPr="002E4356">
        <w:rPr>
          <w:color w:val="000000"/>
          <w:sz w:val="28"/>
          <w:szCs w:val="28"/>
        </w:rPr>
        <w:t xml:space="preserve"> человек из них </w:t>
      </w:r>
      <w:r w:rsidR="00F0464D" w:rsidRPr="002E4356">
        <w:rPr>
          <w:color w:val="000000"/>
          <w:sz w:val="28"/>
          <w:szCs w:val="28"/>
        </w:rPr>
        <w:t>женщин 352 человек, мужчин -390 человека</w:t>
      </w:r>
      <w:r w:rsidR="00E162E3" w:rsidRPr="002E4356">
        <w:rPr>
          <w:color w:val="000000"/>
          <w:sz w:val="28"/>
          <w:szCs w:val="28"/>
        </w:rPr>
        <w:t>, с. Викторовка – 8</w:t>
      </w:r>
      <w:r w:rsidR="00F0464D" w:rsidRPr="002E4356">
        <w:rPr>
          <w:color w:val="000000"/>
          <w:sz w:val="28"/>
          <w:szCs w:val="28"/>
        </w:rPr>
        <w:t>61</w:t>
      </w:r>
      <w:r w:rsidR="00E162E3" w:rsidRPr="002E4356">
        <w:rPr>
          <w:color w:val="000000"/>
          <w:sz w:val="28"/>
          <w:szCs w:val="28"/>
        </w:rPr>
        <w:t xml:space="preserve">человек из них </w:t>
      </w:r>
      <w:r w:rsidR="00F0464D" w:rsidRPr="002E4356">
        <w:rPr>
          <w:color w:val="000000"/>
          <w:sz w:val="28"/>
          <w:szCs w:val="28"/>
        </w:rPr>
        <w:t xml:space="preserve">женщин 429 человек, мужчин -432 </w:t>
      </w:r>
      <w:r w:rsidR="007F5640" w:rsidRPr="002E4356">
        <w:rPr>
          <w:color w:val="000000"/>
          <w:sz w:val="28"/>
          <w:szCs w:val="28"/>
        </w:rPr>
        <w:t>человек)</w:t>
      </w:r>
      <w:r w:rsidRPr="002E4356">
        <w:rPr>
          <w:color w:val="000000"/>
          <w:sz w:val="28"/>
          <w:szCs w:val="28"/>
        </w:rPr>
        <w:t>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     В состав Ароматненского сельского поселения входят 5 поселков на их территории расположены </w:t>
      </w:r>
      <w:r w:rsidR="00045BB9" w:rsidRPr="002E4356">
        <w:rPr>
          <w:color w:val="000000"/>
          <w:sz w:val="28"/>
          <w:szCs w:val="28"/>
        </w:rPr>
        <w:t>775 домовладений</w:t>
      </w:r>
      <w:r w:rsidRPr="002E4356">
        <w:rPr>
          <w:color w:val="000000"/>
          <w:sz w:val="28"/>
          <w:szCs w:val="28"/>
        </w:rPr>
        <w:t xml:space="preserve"> </w:t>
      </w:r>
      <w:r w:rsidR="00045BB9" w:rsidRPr="002E4356">
        <w:rPr>
          <w:color w:val="000000"/>
          <w:sz w:val="28"/>
          <w:szCs w:val="28"/>
        </w:rPr>
        <w:t>из них в Ароматном-291, Викторовка-209, Маловидное -212, Репино-61, Розовое -2</w:t>
      </w:r>
      <w:r w:rsidRPr="002E4356">
        <w:rPr>
          <w:color w:val="000000"/>
          <w:sz w:val="28"/>
          <w:szCs w:val="28"/>
        </w:rPr>
        <w:t xml:space="preserve">, </w:t>
      </w:r>
      <w:r w:rsidR="00045BB9" w:rsidRPr="002E4356">
        <w:rPr>
          <w:color w:val="000000"/>
          <w:sz w:val="28"/>
          <w:szCs w:val="28"/>
        </w:rPr>
        <w:t>39</w:t>
      </w:r>
      <w:r w:rsidRPr="002E4356">
        <w:rPr>
          <w:color w:val="000000"/>
          <w:sz w:val="28"/>
          <w:szCs w:val="28"/>
        </w:rPr>
        <w:t xml:space="preserve"> улиц и переулков, общая </w:t>
      </w:r>
      <w:r w:rsidRPr="002E4356">
        <w:rPr>
          <w:color w:val="000000"/>
          <w:sz w:val="28"/>
          <w:szCs w:val="28"/>
        </w:rPr>
        <w:lastRenderedPageBreak/>
        <w:t xml:space="preserve">протяженность улиц </w:t>
      </w:r>
      <w:r w:rsidR="007F5640" w:rsidRPr="002E4356">
        <w:rPr>
          <w:color w:val="000000"/>
          <w:sz w:val="28"/>
          <w:szCs w:val="28"/>
        </w:rPr>
        <w:t>составляет 22</w:t>
      </w:r>
      <w:r w:rsidR="00F96A1E" w:rsidRPr="002E4356">
        <w:rPr>
          <w:color w:val="000000"/>
          <w:sz w:val="28"/>
          <w:szCs w:val="28"/>
        </w:rPr>
        <w:t>,7</w:t>
      </w:r>
      <w:r w:rsidRPr="002E4356">
        <w:rPr>
          <w:color w:val="000000"/>
          <w:sz w:val="28"/>
          <w:szCs w:val="28"/>
        </w:rPr>
        <w:t xml:space="preserve"> км.</w:t>
      </w:r>
      <w:r w:rsidR="00045BB9" w:rsidRPr="002E4356">
        <w:rPr>
          <w:color w:val="000000"/>
          <w:sz w:val="28"/>
          <w:szCs w:val="28"/>
        </w:rPr>
        <w:t xml:space="preserve"> </w:t>
      </w:r>
    </w:p>
    <w:p w:rsidR="00E162E3" w:rsidRPr="002E4356" w:rsidRDefault="00E162E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sz w:val="28"/>
          <w:szCs w:val="28"/>
        </w:rPr>
        <w:t xml:space="preserve">В целях учета личных подсобных хозяйств на территории поселения в соответствии с Федеральным законом «О личном подсобном хозяйстве» ведется </w:t>
      </w:r>
      <w:proofErr w:type="spellStart"/>
      <w:r w:rsidRPr="002E4356">
        <w:rPr>
          <w:sz w:val="28"/>
          <w:szCs w:val="28"/>
        </w:rPr>
        <w:t>похозяйственный</w:t>
      </w:r>
      <w:proofErr w:type="spellEnd"/>
      <w:r w:rsidRPr="002E4356">
        <w:rPr>
          <w:sz w:val="28"/>
          <w:szCs w:val="28"/>
        </w:rPr>
        <w:t xml:space="preserve"> учет в 25 похозяйственных книгах, сведения в которых обновляются постоянно. Ведение похозяйственных книг осуществляется постоянно и на основании сведений, предоставляемых на добровольной основе гражданами, ведущими личное подсобное хозяйство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center"/>
        <w:rPr>
          <w:b/>
          <w:sz w:val="28"/>
          <w:szCs w:val="28"/>
        </w:rPr>
      </w:pPr>
      <w:r w:rsidRPr="002E4356">
        <w:rPr>
          <w:b/>
          <w:sz w:val="28"/>
          <w:szCs w:val="28"/>
        </w:rPr>
        <w:t>Демографическая ситуация</w:t>
      </w:r>
    </w:p>
    <w:p w:rsid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1)    количество новоро</w:t>
      </w:r>
      <w:r w:rsidR="00B4094B" w:rsidRPr="002E4356">
        <w:rPr>
          <w:sz w:val="28"/>
          <w:szCs w:val="28"/>
        </w:rPr>
        <w:t xml:space="preserve">жденных в целом по поселению </w:t>
      </w:r>
      <w:proofErr w:type="gramStart"/>
      <w:r w:rsidRPr="002E4356">
        <w:rPr>
          <w:sz w:val="28"/>
          <w:szCs w:val="28"/>
        </w:rPr>
        <w:t>за  2020</w:t>
      </w:r>
      <w:proofErr w:type="gramEnd"/>
      <w:r w:rsidRPr="002E4356">
        <w:rPr>
          <w:sz w:val="28"/>
          <w:szCs w:val="28"/>
        </w:rPr>
        <w:t xml:space="preserve"> год этот показатель состави</w:t>
      </w:r>
      <w:r w:rsidR="00B4094B" w:rsidRPr="002E4356">
        <w:rPr>
          <w:sz w:val="28"/>
          <w:szCs w:val="28"/>
        </w:rPr>
        <w:t>л</w:t>
      </w:r>
      <w:r w:rsidRPr="002E4356">
        <w:rPr>
          <w:sz w:val="28"/>
          <w:szCs w:val="28"/>
        </w:rPr>
        <w:t xml:space="preserve"> 2</w:t>
      </w:r>
      <w:r w:rsidR="00B4094B" w:rsidRPr="002E4356">
        <w:rPr>
          <w:sz w:val="28"/>
          <w:szCs w:val="28"/>
        </w:rPr>
        <w:t xml:space="preserve">9 детей, </w:t>
      </w:r>
      <w:r w:rsidRPr="002E4356">
        <w:rPr>
          <w:sz w:val="28"/>
          <w:szCs w:val="28"/>
        </w:rPr>
        <w:t> </w:t>
      </w:r>
    </w:p>
    <w:p w:rsid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2)    количество </w:t>
      </w:r>
      <w:proofErr w:type="gramStart"/>
      <w:r w:rsidRPr="002E4356">
        <w:rPr>
          <w:sz w:val="28"/>
          <w:szCs w:val="28"/>
        </w:rPr>
        <w:t>смертей  за</w:t>
      </w:r>
      <w:proofErr w:type="gramEnd"/>
      <w:r w:rsidRPr="002E4356">
        <w:rPr>
          <w:sz w:val="28"/>
          <w:szCs w:val="28"/>
        </w:rPr>
        <w:t xml:space="preserve"> 2020 года - </w:t>
      </w:r>
      <w:r w:rsidR="00B4094B" w:rsidRPr="002E4356">
        <w:rPr>
          <w:sz w:val="28"/>
          <w:szCs w:val="28"/>
        </w:rPr>
        <w:t>30</w:t>
      </w:r>
      <w:r w:rsidRPr="002E4356">
        <w:rPr>
          <w:sz w:val="28"/>
          <w:szCs w:val="28"/>
        </w:rPr>
        <w:t xml:space="preserve"> </w:t>
      </w:r>
    </w:p>
    <w:p w:rsidR="00B4094B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3)   естественная убыль населени</w:t>
      </w:r>
      <w:r w:rsidR="00B4094B" w:rsidRPr="002E4356">
        <w:rPr>
          <w:sz w:val="28"/>
          <w:szCs w:val="28"/>
        </w:rPr>
        <w:t xml:space="preserve">я </w:t>
      </w:r>
      <w:r w:rsidRPr="002E4356">
        <w:rPr>
          <w:sz w:val="28"/>
          <w:szCs w:val="28"/>
        </w:rPr>
        <w:t xml:space="preserve">2020 года составила 1 человек,  </w:t>
      </w:r>
    </w:p>
    <w:p w:rsid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4)    миграционный прирост населения за 2020 года – 2</w:t>
      </w:r>
      <w:r w:rsidR="00B4094B" w:rsidRPr="002E4356">
        <w:rPr>
          <w:sz w:val="28"/>
          <w:szCs w:val="28"/>
        </w:rPr>
        <w:t>5</w:t>
      </w:r>
      <w:r w:rsidRPr="002E4356">
        <w:rPr>
          <w:sz w:val="28"/>
          <w:szCs w:val="28"/>
        </w:rPr>
        <w:t xml:space="preserve"> человек,  </w:t>
      </w:r>
    </w:p>
    <w:p w:rsidR="00E62371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5)    численность постоянного населения по состоянию на 01.</w:t>
      </w:r>
      <w:r w:rsidR="00E62371" w:rsidRPr="002E4356">
        <w:rPr>
          <w:sz w:val="28"/>
          <w:szCs w:val="28"/>
        </w:rPr>
        <w:t>01</w:t>
      </w:r>
      <w:r w:rsidRPr="002E4356">
        <w:rPr>
          <w:sz w:val="28"/>
          <w:szCs w:val="28"/>
        </w:rPr>
        <w:t>.2020 численность постоянного населения составляет 26</w:t>
      </w:r>
      <w:r w:rsidR="00E62371" w:rsidRPr="002E4356">
        <w:rPr>
          <w:sz w:val="28"/>
          <w:szCs w:val="28"/>
        </w:rPr>
        <w:t>0</w:t>
      </w:r>
      <w:r w:rsidRPr="002E4356">
        <w:rPr>
          <w:sz w:val="28"/>
          <w:szCs w:val="28"/>
        </w:rPr>
        <w:t>8 человек, что на 0,</w:t>
      </w:r>
      <w:r w:rsidR="00E62371" w:rsidRPr="002E4356">
        <w:rPr>
          <w:sz w:val="28"/>
          <w:szCs w:val="28"/>
        </w:rPr>
        <w:t>4</w:t>
      </w:r>
      <w:r w:rsidRPr="002E4356">
        <w:rPr>
          <w:sz w:val="28"/>
          <w:szCs w:val="28"/>
        </w:rPr>
        <w:t xml:space="preserve"> % выше аналогичного периода прошлого года; </w:t>
      </w:r>
    </w:p>
    <w:p w:rsidR="00E62371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6)    численность трудоспособного населения на 01.</w:t>
      </w:r>
      <w:r w:rsidR="00E62371" w:rsidRPr="002E4356">
        <w:rPr>
          <w:sz w:val="28"/>
          <w:szCs w:val="28"/>
        </w:rPr>
        <w:t>01</w:t>
      </w:r>
      <w:r w:rsidRPr="002E4356">
        <w:rPr>
          <w:sz w:val="28"/>
          <w:szCs w:val="28"/>
        </w:rPr>
        <w:t xml:space="preserve">.2020 года – 1432 человек, </w:t>
      </w:r>
      <w:proofErr w:type="gramStart"/>
      <w:r w:rsidRPr="002E4356">
        <w:rPr>
          <w:sz w:val="28"/>
          <w:szCs w:val="28"/>
        </w:rPr>
        <w:t>что  на</w:t>
      </w:r>
      <w:proofErr w:type="gramEnd"/>
      <w:r w:rsidRPr="002E4356">
        <w:rPr>
          <w:sz w:val="28"/>
          <w:szCs w:val="28"/>
        </w:rPr>
        <w:t xml:space="preserve"> 2,8 % ниже аналогичного периода прошлого года; </w:t>
      </w: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7)   количество пенсионеров на 01.</w:t>
      </w:r>
      <w:r w:rsidR="00E62371" w:rsidRPr="002E4356">
        <w:rPr>
          <w:color w:val="000000"/>
          <w:sz w:val="28"/>
          <w:szCs w:val="28"/>
        </w:rPr>
        <w:t>01</w:t>
      </w:r>
      <w:r w:rsidRPr="002E4356">
        <w:rPr>
          <w:color w:val="000000"/>
          <w:sz w:val="28"/>
          <w:szCs w:val="28"/>
        </w:rPr>
        <w:t>.2020 года - 543 человека, что на 1,9% больше аналогичного периода прошлого года;</w:t>
      </w: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kern w:val="0"/>
          <w:sz w:val="28"/>
          <w:szCs w:val="28"/>
          <w:lang w:eastAsia="ru-RU"/>
        </w:rPr>
      </w:pPr>
      <w:r w:rsidRPr="002E4356">
        <w:rPr>
          <w:color w:val="000000"/>
          <w:sz w:val="28"/>
          <w:szCs w:val="28"/>
        </w:rPr>
        <w:t xml:space="preserve">    Как видно из приведенных показателей, д</w:t>
      </w:r>
      <w:r w:rsidRPr="002E4356">
        <w:rPr>
          <w:bCs/>
          <w:kern w:val="0"/>
          <w:sz w:val="28"/>
          <w:szCs w:val="28"/>
          <w:lang w:eastAsia="ru-RU"/>
        </w:rPr>
        <w:t xml:space="preserve">емографическая </w:t>
      </w:r>
      <w:r w:rsidRPr="002E4356">
        <w:rPr>
          <w:kern w:val="0"/>
          <w:sz w:val="28"/>
          <w:szCs w:val="28"/>
          <w:lang w:eastAsia="ru-RU"/>
        </w:rPr>
        <w:t xml:space="preserve">ситуация в 2020 году характеризуется небольшим увеличением </w:t>
      </w:r>
      <w:r w:rsidRPr="002E4356">
        <w:rPr>
          <w:bCs/>
          <w:kern w:val="0"/>
          <w:sz w:val="28"/>
          <w:szCs w:val="28"/>
          <w:lang w:eastAsia="ru-RU"/>
        </w:rPr>
        <w:t xml:space="preserve">численности </w:t>
      </w:r>
      <w:r w:rsidRPr="002E4356">
        <w:rPr>
          <w:kern w:val="0"/>
          <w:sz w:val="28"/>
          <w:szCs w:val="28"/>
          <w:lang w:eastAsia="ru-RU"/>
        </w:rPr>
        <w:t>населения за счет миграционного прироста населения.</w:t>
      </w: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kern w:val="0"/>
          <w:sz w:val="28"/>
          <w:szCs w:val="28"/>
          <w:lang w:eastAsia="ru-RU"/>
        </w:rPr>
        <w:t xml:space="preserve">   В численности населения преобладает население трудоспособного возраста и составляет 54,5% от общей численности населения.</w:t>
      </w:r>
    </w:p>
    <w:p w:rsidR="009F064E" w:rsidRPr="002E4356" w:rsidRDefault="009F064E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Безработными являются в основном женщины, граждане, не имеющие профессионального образования и люди 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 xml:space="preserve"> возраста. Для населения недостает привлекательных рабочих мест.</w:t>
      </w:r>
    </w:p>
    <w:p w:rsidR="009F064E" w:rsidRPr="002E4356" w:rsidRDefault="009F064E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>В сельском поселении проживают малообеспеченные граждане и люди с ограниченными возможностями, нуждающиеся в социальной поддержке.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9F064E" w:rsidRPr="002E4356" w:rsidRDefault="009F064E" w:rsidP="002E4356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9F064E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   Деятельность администрации поселения в текущем 2020 году была </w:t>
      </w:r>
      <w:proofErr w:type="gramStart"/>
      <w:r w:rsidRPr="002E4356">
        <w:rPr>
          <w:sz w:val="28"/>
          <w:szCs w:val="28"/>
        </w:rPr>
        <w:t>направлена  на</w:t>
      </w:r>
      <w:proofErr w:type="gramEnd"/>
      <w:r w:rsidRPr="002E4356">
        <w:rPr>
          <w:sz w:val="28"/>
          <w:szCs w:val="28"/>
        </w:rPr>
        <w:t xml:space="preserve"> удержание достигнутой ранее положительной динамики развития экономики, на повышение деловой и инвестиционной активности  как базы для устойчивого наполнения бюджета поселения, улучшение ситуации в социальной сфере, на комфортность проживания на территории поселения.</w:t>
      </w:r>
    </w:p>
    <w:p w:rsidR="002E4356" w:rsidRPr="002E4356" w:rsidRDefault="002E4356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Среднемесячная заработная плата одного работающего по состоянию на 01.</w:t>
      </w:r>
      <w:r w:rsidR="00E62371" w:rsidRPr="002E4356">
        <w:rPr>
          <w:sz w:val="28"/>
          <w:szCs w:val="28"/>
        </w:rPr>
        <w:t>01</w:t>
      </w:r>
      <w:r w:rsidRPr="002E4356">
        <w:rPr>
          <w:sz w:val="28"/>
          <w:szCs w:val="28"/>
        </w:rPr>
        <w:t>.2020 – 17 тыс. руб., что на уровне аналогичного периода прошлого года.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Обращения.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             За 2020 год в </w:t>
      </w:r>
      <w:r w:rsidR="00E62371" w:rsidRPr="002E4356">
        <w:rPr>
          <w:color w:val="000000"/>
          <w:sz w:val="28"/>
          <w:szCs w:val="28"/>
        </w:rPr>
        <w:t>администрацию по</w:t>
      </w:r>
      <w:r w:rsidRPr="002E4356">
        <w:rPr>
          <w:color w:val="000000"/>
          <w:sz w:val="28"/>
          <w:szCs w:val="28"/>
        </w:rPr>
        <w:t xml:space="preserve"> самым разнообразным вопросам обратилось 1854 человека.  В том числе за справками и выписками с похозяйственных книг -511 человек, по оформлению земельных участков-137 человек, в том числе утверждение схемы -65 человек, заключение договора аренды </w:t>
      </w:r>
      <w:r w:rsidRPr="002E4356">
        <w:rPr>
          <w:color w:val="000000"/>
          <w:sz w:val="28"/>
          <w:szCs w:val="28"/>
        </w:rPr>
        <w:lastRenderedPageBreak/>
        <w:t>земельных участков-13, передача в собственность земельных участков- 25 человек, перевод помещений из нежилого в жилой – 2 человека, присвоение почтовых адресов объектам недвижимости – 27 человек. Было рассмотрено 14 личных обращений. В основном это жизненные вопросы, касающиеся содержания животных, газификации, улучшения жилищных условий, вопросам землепользования и т. д.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Все обращения граждан были рассмотрены 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        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средам выезжают на нашу территорию и с 8</w:t>
      </w:r>
      <w:r w:rsidRPr="002E4356">
        <w:rPr>
          <w:color w:val="000000"/>
          <w:sz w:val="28"/>
          <w:szCs w:val="28"/>
          <w:vertAlign w:val="superscript"/>
        </w:rPr>
        <w:t>30 </w:t>
      </w:r>
      <w:r w:rsidRPr="002E4356">
        <w:rPr>
          <w:color w:val="000000"/>
          <w:sz w:val="28"/>
          <w:szCs w:val="28"/>
        </w:rPr>
        <w:t xml:space="preserve">до 16 </w:t>
      </w:r>
      <w:r w:rsidRPr="002E4356">
        <w:rPr>
          <w:color w:val="000000"/>
          <w:sz w:val="28"/>
          <w:szCs w:val="28"/>
          <w:vertAlign w:val="superscript"/>
        </w:rPr>
        <w:t>30</w:t>
      </w:r>
      <w:r w:rsidRPr="002E4356">
        <w:rPr>
          <w:color w:val="000000"/>
          <w:sz w:val="28"/>
          <w:szCs w:val="28"/>
        </w:rPr>
        <w:t> оказывают различные услуги.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 С прокуратуры Бахчисарайского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 района в наш адрес поступило 128 запроса, на все были даны ответы в установленные законом сроки.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 В рамках нормотворческой деятельности за отчетный период принято 301 постановлений главы администрации и 161 распоряжения по личному составу и основной деятельности.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 На заседаниях сессий Совета народных депутатов Ароматненского сельского поселения принято 32 решений.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   Проекты (НПА)- это решения Совета народных депутатов </w:t>
      </w:r>
      <w:r w:rsidR="004E2C62" w:rsidRPr="002E4356">
        <w:rPr>
          <w:color w:val="000000"/>
          <w:sz w:val="28"/>
          <w:szCs w:val="28"/>
        </w:rPr>
        <w:t>и постановлений</w:t>
      </w:r>
      <w:r w:rsidRPr="002E4356">
        <w:rPr>
          <w:color w:val="000000"/>
          <w:sz w:val="28"/>
          <w:szCs w:val="28"/>
        </w:rPr>
        <w:t xml:space="preserve"> администрации сельского поселения направляются в прокуратуру района и находятся под постоянным </w:t>
      </w:r>
      <w:r w:rsidR="004E2C62" w:rsidRPr="002E4356">
        <w:rPr>
          <w:color w:val="000000"/>
          <w:sz w:val="28"/>
          <w:szCs w:val="28"/>
        </w:rPr>
        <w:t>контролем Министерства</w:t>
      </w:r>
      <w:r w:rsidRPr="002E4356">
        <w:rPr>
          <w:color w:val="000000"/>
          <w:sz w:val="28"/>
          <w:szCs w:val="28"/>
        </w:rPr>
        <w:t xml:space="preserve"> юстиции Республики Крым.</w:t>
      </w:r>
    </w:p>
    <w:p w:rsidR="009F064E" w:rsidRPr="002E4356" w:rsidRDefault="009F064E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      Информационным источником для изучения деятельности нашего поселения является официальный сайт нашего поселения</w:t>
      </w:r>
      <w:r w:rsidR="00E62371" w:rsidRPr="002E4356">
        <w:rPr>
          <w:color w:val="000000"/>
          <w:sz w:val="28"/>
          <w:szCs w:val="28"/>
        </w:rPr>
        <w:t>,</w:t>
      </w:r>
      <w:r w:rsidRPr="002E4356">
        <w:rPr>
          <w:color w:val="000000"/>
          <w:sz w:val="28"/>
          <w:szCs w:val="28"/>
        </w:rPr>
        <w:t xml:space="preserve"> Портал правительства Республики Крым, </w:t>
      </w:r>
      <w:r w:rsidR="00E62371" w:rsidRPr="002E4356">
        <w:rPr>
          <w:color w:val="000000"/>
          <w:sz w:val="28"/>
          <w:szCs w:val="28"/>
        </w:rPr>
        <w:t xml:space="preserve">социальные сети, </w:t>
      </w:r>
      <w:r w:rsidRPr="002E4356">
        <w:rPr>
          <w:color w:val="000000"/>
          <w:sz w:val="28"/>
          <w:szCs w:val="28"/>
        </w:rPr>
        <w:t xml:space="preserve">где размещаются нормативные </w:t>
      </w:r>
      <w:r w:rsidR="00E62371" w:rsidRPr="002E4356">
        <w:rPr>
          <w:color w:val="000000"/>
          <w:sz w:val="28"/>
          <w:szCs w:val="28"/>
        </w:rPr>
        <w:t>документы, здесь</w:t>
      </w:r>
      <w:r w:rsidRPr="002E4356">
        <w:rPr>
          <w:color w:val="000000"/>
          <w:sz w:val="28"/>
          <w:szCs w:val="28"/>
        </w:rPr>
        <w:t xml:space="preserve"> можно видеть новости поселения, объявления, наши успехи и достижения, а также проблемы, над которыми мы работаем, вся информация пополняется. 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p w:rsidR="00CF719D" w:rsidRPr="002E4356" w:rsidRDefault="00CF719D" w:rsidP="002E43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периоде  план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выполнен на 115,5%, при плане 11497913,75 руб. исполнено 13280728,68 руб., в том числе: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- по налоговым и неналоговым доходам на 204,5%: при плане 1 770 257,75 руб., фактически поступило 3620412,14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 по безвозмездным поступлениям на 99,3%: при плане 9 727 656 руб., фактически поступило 9660316,54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План по налоговым доходам выполнен на 277,7%: при плане 942 180 руб., фактически поступило 2 616 177,42 руб., в том числе: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- по налогу на доходы физических лиц план исполнен на 116,5%: при плане 615 070 руб.,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исполнено  716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265,38 руб., переисполнение в связи с поступлением НДФЛ от ООО "Крым-Аромат" за ноябрь и декабрь 2019 года. Основными плательщиками </w:t>
      </w:r>
      <w:r w:rsidRPr="002E4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НДФЛ являются: ООО "Крым-Аромат", ООО Фирма ТЭС, МБОУ Викторовская НОШ, МБДОУ "Солнышко", ООО "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Автогазкомплект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-Крым", ООО "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Бристелла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", ООО "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Перформстрой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", ООО «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Асгард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», ООО "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Спецавтохозяйство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 по земельному налогу с организаций план выполнен на 125%: при плане 86 184 руб., поступило 107723,89 руб. - переисполнение в связи с поступлением задолженности по земельному налогу от СТ "Энтузиаст ". Основными плательщиками являются: СТ "Садовод" и "Энтузиаст", ООО "Крым-Аромат";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-по земельному налогу с физических лиц план выполнен на 887,9%: при плане 201 096 руб., фактически поступило 1 785455,15 руб. - переисполнение в связи с поступлением незапланированных сумм от физических лиц, главным администратором доходов является ИФНС России по Бахчисарайскому району;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 по единому сельскохозяйственному налогу план выполнен на 16,9%: при плане 39 830 руб., фактически поступило 6 773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План по неналоговым доходам выполнен на 121,3%: при плане 828 077,75 руб., фактически поступило 1 004 234,72 руб., в том числе: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-по доходам от сдачи в аренду имущества казны выполнен на 109,8%: при плане 287 870 руб. поступило 316 073,51 руб., переисполнение в связи с тем, что в четвертом квартале 2020 года заключен новый договор аренды, арендная плата поступила в декабре 2020 года;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-по доходам в виде арендной платы за земли, находящиеся в муниципальной собственности выполнен на 141,2% при плане 359 307 руб. поступило 507 260,73 руб., некоторые плательщики произвели оплату за 2021 год авансом в 2020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году  (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>Василенко А.С, Вагин А.А, Хохлова Т.Н.);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-по доходам по соглашениям об установлении сервитута план выполнен на 99,4% при плане 47 руб. исполнено 46,73 руб.; 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 по доходам от продажи и увеличения площади земельных участков план выполнен на 100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%:  план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и факт поступлений составил 139 109,25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- по прочим поступлениям от штрафов и иных сумм в возмещение ущерба: план и факт поступлений составил 10 288,50 руб., физическим лицом перечислена задолженность по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взысканному  штрафу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за вырубку лесных насаждений;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- по прочим неналоговым доходам (за размещение нестационарного торгового объекта на земельном участке, собственность на который не разграничена) выполнены на 100% при плане 31 456 руб., поступило 31 456 руб.</w:t>
      </w:r>
    </w:p>
    <w:p w:rsidR="00CF719D" w:rsidRPr="002E4356" w:rsidRDefault="00CF719D" w:rsidP="002E43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В 2020 году в бюджет Ароматненского сельского поселения безвозмездных поступлений от бюджетов других уровней (из республиканского и районного) при плане 9 612 656 руб. поступило 9 545 316,54 руб., или 99,3%   в том числе: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• дотации на выравнивание бюджетной обеспеченности из бюджета субъекта и районного бюджета – при плане 2 929 529 руб.  исполнено 100%;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• субсидии бюджетам сельских поселений на обеспечение комплексного развития сельских территорий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–  при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плане 770 000 руб., исполнено 702 660,66 или 91,3%, неисполнение в связи с тем, что дополнительное соглашение с министерством сельского хозяйства об уменьшение суммы субсидии подписано в конце декабря 2020 года;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прочие субсидии бюджетам сельских поселений - при плане 5 600 000 руб., исполнено 5 599 999,88 руб. или 100 %, субсидии предоставлены на проведение мероприятий по санитарной очистке и уборке территорий муниципальных образований Республики Крым в сумме 600 000 руб. и на благоустройство общественных территорий в части установки спортивных площадок в сумме 5 000 000 руб.;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• субвенции бюджетам сельских поселений на осуществление первичного воинского учета на территориях, где отсутствуют военные комиссариаты: при плане 224 655 руб. исполнено 100%;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• субвенции бюджетам сельских поселений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на  выполнение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передаваемых полномочий субъектов РФ (в сфере административной ответственности) – при плане 1 320 руб. исполнено 100%.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• иные межбюджетные трансферты (на поощрение муниципальных управленческих команд) при плане 87 152 руб. поступило 87 152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Прочие безвозмездные поступления (от физических и юридических лиц как вклад в обустройство спортивной площадки «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Спортландия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>») при плане 115 000 руб. исполнены на 100%.</w:t>
      </w:r>
    </w:p>
    <w:p w:rsidR="00CF719D" w:rsidRPr="002E4356" w:rsidRDefault="00CF719D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>Расходы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          В отчетном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периоде  план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выполнен на 100%: при плане 12 595 323,61 руб. исполнено в сумме 12 591 041,87 руб., в том числе по основным направлениям деятельности: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CF" w:rsidRPr="002E4356" w:rsidRDefault="00CF719D" w:rsidP="002E43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356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 1.Расходы на благоустройство (раздел, подраздел 05 03)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Расходы по разделу, подразделу 05 03 осуществлялись в рамках Муниципальной программы "Благоустройство Ароматненского сельского поселения" и в рамках Муниципальной программы "Формирование современной городской среды"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  План с изменениями и дополнениями утвержден в сумме – 6 774 197,61 руб., фактически исполнено – 6 774 192,78 руб. или 100%, в том числе: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  2.1.Расходы по разделу, подразделу 05 03 в рамках Муниципальной программы "Благоустройство Ароматненского сельского поселения" руб.: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 а) в рамках Основного мероприятия "Прочие расходы на благоустройство":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      прочая закупка товаров, работ и услуг : при плане 1 360 507,61 руб. исполнено 1 360 504,29 руб. или 100%, в том числе расходы на: благоустройство территории поселения всего на сумму 1 360 504,29 руб. - проведена 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акарицидная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мест общего пользования в населенных пунктах на сумму 15 793,31 руб., установлены указатели улиц в селах на сумму 230 381 руб., обустроено 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травмобезопасное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 на  детской площадке в с. Ароматное на сумму 299 998,10 руб., приобретены светильники на детские площадки на сумму 105 000 руб.; приобретен триммер и бензин для его заправки на сумму 7 732 руб., строительные материалы для текущего ремонта элементов благоустройства в общественных местах на сумму 60 121 руб., приобретены стенды на детские площадки на сумму 9 900 руб., произведены расходы на санитарную очистку и уборку территорий на сумму 631 578,88 руб. (в том </w:t>
      </w:r>
      <w:r w:rsidRPr="002E43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за счет субсидии на указанные цели из бюджета Республики Крым в сумме 599 999,88 руб. и 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в сумме 31 579 руб.);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б) в рамках Основного мероприятия "Текущий ремонт памятного знака и братской могилы советских воинов":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прочая закупка товаров, работ и услуг: при плане 35 000 руб. исполнено 34 999,72 руб. или 100%, в том числе расходы на текущий ремонт памятного знака и братской могилы советских воинов;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в) в рамках Основного мероприятия "Организация и содержание мест захоронения (кладбищ)":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      прочая закупка товаров, работ и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услуг :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плане 353 690 руб. исполнено 353 688,77 руб. или 100%, в том числе расходы на: проведена инвентаризация кладбищ на 65 000 руб., дератизация мест захоронения на 9 377,20 руб.,  приобретены емкости для воды на 104 000 руб., обустроены площадки под емкости на кладбищах на 175 311,57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  2.2.Расходы по разделу, подразделу 05 03 в рамках Муниципальной программы "Формирование современной городской среды":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       а) в рамках Основного мероприятия " «Работы по благоустройству территории спортивной площадки, расположенной по адресу: Республика Крым, Бахчисарайский район, с. Викторовка, ул. Золотое Кольцо»: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      прочая закупка товаров, работ и </w:t>
      </w:r>
      <w:proofErr w:type="gram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услуг :</w:t>
      </w:r>
      <w:proofErr w:type="gram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плане 5 025 000 руб. исполнено 5 025 000 руб. или 100%, в том числе расходы на приобретение и установку спортивной площадки в с. Викторовка за счет средств субсидии из бюджета </w:t>
      </w:r>
      <w:proofErr w:type="spellStart"/>
      <w:r w:rsidRPr="002E4356">
        <w:rPr>
          <w:rFonts w:ascii="Times New Roman" w:hAnsi="Times New Roman" w:cs="Times New Roman"/>
          <w:color w:val="000000"/>
          <w:sz w:val="28"/>
          <w:szCs w:val="28"/>
        </w:rPr>
        <w:t>г.Москвы</w:t>
      </w:r>
      <w:proofErr w:type="spellEnd"/>
      <w:r w:rsidRPr="002E4356">
        <w:rPr>
          <w:rFonts w:ascii="Times New Roman" w:hAnsi="Times New Roman" w:cs="Times New Roman"/>
          <w:color w:val="000000"/>
          <w:sz w:val="28"/>
          <w:szCs w:val="28"/>
        </w:rPr>
        <w:t xml:space="preserve"> в сумме 5 000 000 руб. и расходы на осуществление технического надзора за работами по благоустройству спортивной площадки в сумме 25 000 руб.</w:t>
      </w: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9D" w:rsidRPr="002E4356" w:rsidRDefault="00CF719D" w:rsidP="002E43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D0017" w:rsidRPr="002E4356" w:rsidRDefault="00CD0017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9F064E" w:rsidRPr="002E4356" w:rsidRDefault="009F064E" w:rsidP="002E4356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 xml:space="preserve"> Муниципальное имущество, жилой фонд и нежилые помещения</w:t>
      </w:r>
    </w:p>
    <w:p w:rsidR="009F064E" w:rsidRP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За период 2020 года оформлены в муниципальную собственность 31 земельный участок и 1 нежилое помещение (здание магазина в с. Репино), ведется дальнейшая работа по оформлению имущества в муниципальную собственность.</w:t>
      </w:r>
    </w:p>
    <w:p w:rsidR="009F064E" w:rsidRPr="002E4356" w:rsidRDefault="009F064E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>В сфере земельных отношений проводится работа по заключению договоров аренды земельных участков, находящихся в муниципальной собственности. В настоящее время действуют 29 договоров аренды земельных участков и 2 договора аренды муниципального имущества с индивидуальными предпринимателями и физическими лицами, в том числе 13 договоров заключены в 2020 году.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9F064E" w:rsidRPr="002E4356" w:rsidRDefault="009F064E" w:rsidP="002E4356">
      <w:pPr>
        <w:pStyle w:val="1"/>
        <w:widowControl w:val="0"/>
        <w:suppressAutoHyphens w:val="0"/>
        <w:spacing w:line="240" w:lineRule="auto"/>
        <w:ind w:left="284"/>
        <w:jc w:val="center"/>
        <w:rPr>
          <w:b/>
          <w:sz w:val="28"/>
          <w:szCs w:val="28"/>
        </w:rPr>
      </w:pPr>
      <w:r w:rsidRPr="002E4356">
        <w:rPr>
          <w:b/>
          <w:sz w:val="28"/>
          <w:szCs w:val="28"/>
        </w:rPr>
        <w:t xml:space="preserve">  Организация и развитие ЖКХ, благоустройство населенных пунктов, дороги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За период 2020 года: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- за счет средств субсидии Республики Крым профинансирована работа по договорам ГПХ четырех дворников, которые проводили ежедневную санитарную </w:t>
      </w:r>
      <w:r w:rsidRPr="002E4356">
        <w:rPr>
          <w:sz w:val="28"/>
          <w:szCs w:val="28"/>
        </w:rPr>
        <w:lastRenderedPageBreak/>
        <w:t>уборку и очистку территории сел Ароматненского сельского поселения;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- произведен текущий ремонт памятного знака в с. Ароматное и братской могилы воинов в </w:t>
      </w:r>
      <w:proofErr w:type="spellStart"/>
      <w:r w:rsidRPr="002E4356">
        <w:rPr>
          <w:sz w:val="28"/>
          <w:szCs w:val="28"/>
        </w:rPr>
        <w:t>с.Репино</w:t>
      </w:r>
      <w:proofErr w:type="spellEnd"/>
      <w:r w:rsidRPr="002E4356">
        <w:rPr>
          <w:sz w:val="28"/>
          <w:szCs w:val="28"/>
        </w:rPr>
        <w:t>;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- произведена </w:t>
      </w:r>
      <w:proofErr w:type="spellStart"/>
      <w:r w:rsidRPr="002E4356">
        <w:rPr>
          <w:sz w:val="28"/>
          <w:szCs w:val="28"/>
        </w:rPr>
        <w:t>акарицидная</w:t>
      </w:r>
      <w:proofErr w:type="spellEnd"/>
      <w:r w:rsidRPr="002E4356">
        <w:rPr>
          <w:sz w:val="28"/>
          <w:szCs w:val="28"/>
        </w:rPr>
        <w:t xml:space="preserve"> обработка общественных мест сельского поселения и дератизация кладбищ;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проведена инвентаризация кладбищ;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за счет средств бюджета Бахчисарайского района произведен ремонт дорог по улице Розовая и Новая в с. Ароматное</w:t>
      </w:r>
      <w:r w:rsidR="001E19FA" w:rsidRPr="002E4356">
        <w:rPr>
          <w:sz w:val="28"/>
          <w:szCs w:val="28"/>
        </w:rPr>
        <w:t xml:space="preserve">, ул. </w:t>
      </w:r>
      <w:proofErr w:type="spellStart"/>
      <w:r w:rsidR="001E19FA" w:rsidRPr="002E4356">
        <w:rPr>
          <w:sz w:val="28"/>
          <w:szCs w:val="28"/>
        </w:rPr>
        <w:t>Мектепли</w:t>
      </w:r>
      <w:proofErr w:type="spellEnd"/>
      <w:r w:rsidR="001E19FA" w:rsidRPr="002E4356">
        <w:rPr>
          <w:sz w:val="28"/>
          <w:szCs w:val="28"/>
        </w:rPr>
        <w:t xml:space="preserve"> с. Викторовка</w:t>
      </w:r>
      <w:r w:rsidRPr="002E4356">
        <w:rPr>
          <w:sz w:val="28"/>
          <w:szCs w:val="28"/>
        </w:rPr>
        <w:t>.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9F064E" w:rsidRPr="002E4356" w:rsidRDefault="009F064E" w:rsidP="002E4356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 xml:space="preserve"> Производственная сфера, сельское хозяйство, малое предпринимательство</w:t>
      </w:r>
    </w:p>
    <w:p w:rsidR="009F064E" w:rsidRPr="002E4356" w:rsidRDefault="009F064E" w:rsidP="002E43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   На территории поселения находятся предприятия разных видов деятельности: образовательные учреждения, учреждения культуры и здравоохранения, сельскохозяйственное и фермерские предприятия, розничная торговля, заправки ГСМ. В 2020 году сократилась численность работников предприятий на 20 человек, в 2019 году было 188 чел., в 2020 – 168 чел. Данное сокращение произошло за счет того, что у сельскохозяйственного предприятия ООО «Крым- Аромат» поменялся собственник, часть сотрудников уволилась.</w:t>
      </w:r>
    </w:p>
    <w:p w:rsidR="009F064E" w:rsidRPr="002E4356" w:rsidRDefault="009F064E" w:rsidP="002E43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Сфера торговли и услуг является одним </w:t>
      </w:r>
      <w:r w:rsidR="004E2C62" w:rsidRPr="002E4356">
        <w:rPr>
          <w:rFonts w:ascii="Times New Roman" w:hAnsi="Times New Roman" w:cs="Times New Roman"/>
          <w:sz w:val="28"/>
          <w:szCs w:val="28"/>
        </w:rPr>
        <w:t>из источников</w:t>
      </w:r>
      <w:r w:rsidRPr="002E4356">
        <w:rPr>
          <w:rFonts w:ascii="Times New Roman" w:hAnsi="Times New Roman" w:cs="Times New Roman"/>
          <w:sz w:val="28"/>
          <w:szCs w:val="28"/>
        </w:rPr>
        <w:t xml:space="preserve"> занятости в Ароматненском сельском поселении. К положительным тенденциям развития данного сектора экономики можно отнести качественное улучшение его структуры. Обеспечение населения поселения </w:t>
      </w:r>
      <w:r w:rsidR="004E2C62" w:rsidRPr="002E4356">
        <w:rPr>
          <w:rFonts w:ascii="Times New Roman" w:hAnsi="Times New Roman" w:cs="Times New Roman"/>
          <w:sz w:val="28"/>
          <w:szCs w:val="28"/>
        </w:rPr>
        <w:t>услугами торговли</w:t>
      </w:r>
      <w:r w:rsidRPr="002E4356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индивидуальными предпринимателями. Потребительский рынок сельского </w:t>
      </w:r>
      <w:r w:rsidR="004E2C62" w:rsidRPr="002E4356">
        <w:rPr>
          <w:rFonts w:ascii="Times New Roman" w:hAnsi="Times New Roman" w:cs="Times New Roman"/>
          <w:sz w:val="28"/>
          <w:szCs w:val="28"/>
        </w:rPr>
        <w:t>поселения представлен</w:t>
      </w:r>
      <w:r w:rsidRPr="002E4356">
        <w:rPr>
          <w:rFonts w:ascii="Times New Roman" w:hAnsi="Times New Roman" w:cs="Times New Roman"/>
          <w:sz w:val="28"/>
          <w:szCs w:val="28"/>
        </w:rPr>
        <w:t xml:space="preserve"> всеми необходимыми в</w:t>
      </w:r>
      <w:r w:rsidR="002E4356">
        <w:rPr>
          <w:rFonts w:ascii="Times New Roman" w:hAnsi="Times New Roman" w:cs="Times New Roman"/>
          <w:sz w:val="28"/>
          <w:szCs w:val="28"/>
        </w:rPr>
        <w:t xml:space="preserve">идами продукции. На территории </w:t>
      </w:r>
      <w:r w:rsidRPr="002E4356">
        <w:rPr>
          <w:rFonts w:ascii="Times New Roman" w:hAnsi="Times New Roman" w:cs="Times New Roman"/>
          <w:sz w:val="28"/>
          <w:szCs w:val="28"/>
        </w:rPr>
        <w:t>поселения обслуживают население 10 объектов торг</w:t>
      </w:r>
      <w:r w:rsidR="002E4356">
        <w:rPr>
          <w:rFonts w:ascii="Times New Roman" w:hAnsi="Times New Roman" w:cs="Times New Roman"/>
          <w:sz w:val="28"/>
          <w:szCs w:val="28"/>
        </w:rPr>
        <w:t xml:space="preserve">овли, которые зарегистрированы </w:t>
      </w:r>
      <w:r w:rsidRPr="002E4356">
        <w:rPr>
          <w:rFonts w:ascii="Times New Roman" w:hAnsi="Times New Roman" w:cs="Times New Roman"/>
          <w:sz w:val="28"/>
          <w:szCs w:val="28"/>
        </w:rPr>
        <w:t xml:space="preserve">в установленном порядке в том числе: </w:t>
      </w:r>
    </w:p>
    <w:p w:rsidR="009F064E" w:rsidRPr="002E4356" w:rsidRDefault="009F064E" w:rsidP="002E43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ИП Яковлева Т.А., ИП Кузьменко А.А, ИП 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Муждабаев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 xml:space="preserve"> Р., ИП Айвазова Л.С., ИП 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 xml:space="preserve"> Э.С., ИП 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Досмамбетова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 xml:space="preserve"> С., ИП Асанов Р.Ш., ООО «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>». Так же действует бар-гостиница «СЭР» и кафе- бар «</w:t>
      </w:r>
      <w:proofErr w:type="spellStart"/>
      <w:r w:rsidRPr="002E4356">
        <w:rPr>
          <w:rFonts w:ascii="Times New Roman" w:hAnsi="Times New Roman" w:cs="Times New Roman"/>
          <w:sz w:val="28"/>
          <w:szCs w:val="28"/>
        </w:rPr>
        <w:t>Маркур</w:t>
      </w:r>
      <w:proofErr w:type="spellEnd"/>
      <w:r w:rsidRPr="002E43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064E" w:rsidRPr="002E4356" w:rsidRDefault="009F064E" w:rsidP="002E4356">
      <w:pPr>
        <w:pStyle w:val="a6"/>
        <w:widowControl w:val="0"/>
        <w:suppressAutoHyphens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E4356">
        <w:rPr>
          <w:color w:val="000000"/>
          <w:sz w:val="28"/>
          <w:szCs w:val="28"/>
          <w:lang w:val="ru-RU"/>
        </w:rPr>
        <w:t>Оборот розничной торговли за 2020 года вырос в сравнении с аналогичным периодом прошлого года на 10% (в связи с расширением ассортимента и повышением уровня цен).</w:t>
      </w:r>
    </w:p>
    <w:p w:rsidR="009F064E" w:rsidRPr="002E4356" w:rsidRDefault="009F064E" w:rsidP="002E435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64E" w:rsidRPr="002E4356" w:rsidRDefault="009F064E" w:rsidP="002E4356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56">
        <w:rPr>
          <w:rFonts w:ascii="Times New Roman" w:hAnsi="Times New Roman" w:cs="Times New Roman"/>
          <w:b/>
          <w:sz w:val="28"/>
          <w:szCs w:val="28"/>
        </w:rPr>
        <w:t xml:space="preserve"> Социальная политика.</w:t>
      </w:r>
    </w:p>
    <w:p w:rsid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За 2020 </w:t>
      </w:r>
      <w:r w:rsidR="001E19FA" w:rsidRPr="002E4356">
        <w:rPr>
          <w:sz w:val="28"/>
          <w:szCs w:val="28"/>
        </w:rPr>
        <w:t>год</w:t>
      </w:r>
      <w:r w:rsidRPr="002E4356">
        <w:rPr>
          <w:sz w:val="28"/>
          <w:szCs w:val="28"/>
        </w:rPr>
        <w:t>:  </w:t>
      </w:r>
    </w:p>
    <w:p w:rsid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принимались необходимые меры для обеспечения нормальных условий для проживания жителей поселения, их социальной защищенности и поддержки; </w:t>
      </w:r>
    </w:p>
    <w:p w:rsid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- сохранялась </w:t>
      </w:r>
      <w:r w:rsidR="002E4356" w:rsidRPr="002E4356">
        <w:rPr>
          <w:sz w:val="28"/>
          <w:szCs w:val="28"/>
        </w:rPr>
        <w:t>стабильная социально</w:t>
      </w:r>
      <w:r w:rsidRPr="002E4356">
        <w:rPr>
          <w:sz w:val="28"/>
          <w:szCs w:val="28"/>
        </w:rPr>
        <w:t>-экономическая ситуация в поселении;</w:t>
      </w:r>
    </w:p>
    <w:p w:rsid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обеспечивалось качественное предоставление муниципальных услуг, совершенствовалась система управления; </w:t>
      </w:r>
    </w:p>
    <w:p w:rsidR="009F064E" w:rsidRPr="002E4356" w:rsidRDefault="009F064E" w:rsidP="002E4356">
      <w:pPr>
        <w:pStyle w:val="a8"/>
        <w:widowControl w:val="0"/>
        <w:suppressAutoHyphens w:val="0"/>
        <w:ind w:firstLine="36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осуществлялись мероприятия по соблюдению на территории поселения общественной безопасности и правопорядка,</w:t>
      </w: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>- льготной категории граждан предоставлены в собственность шесть земельных участков;</w:t>
      </w:r>
    </w:p>
    <w:p w:rsidR="009F064E" w:rsidRPr="002E4356" w:rsidRDefault="009F064E" w:rsidP="002E4356">
      <w:pPr>
        <w:pStyle w:val="a8"/>
        <w:widowControl w:val="0"/>
        <w:suppressAutoHyphens w:val="0"/>
        <w:jc w:val="both"/>
        <w:rPr>
          <w:sz w:val="28"/>
          <w:szCs w:val="28"/>
        </w:rPr>
      </w:pPr>
      <w:r w:rsidRPr="002E4356">
        <w:rPr>
          <w:sz w:val="28"/>
          <w:szCs w:val="28"/>
        </w:rPr>
        <w:t xml:space="preserve">- оказывалась информационно-правовая помощь индивидуальным предпринимателям, работающим в сфере сельского хозяйства (животноводство, </w:t>
      </w:r>
      <w:r w:rsidRPr="002E4356">
        <w:rPr>
          <w:sz w:val="28"/>
          <w:szCs w:val="28"/>
        </w:rPr>
        <w:lastRenderedPageBreak/>
        <w:t>садоводство и виноградарство);</w:t>
      </w:r>
    </w:p>
    <w:p w:rsidR="009F064E" w:rsidRPr="002E4356" w:rsidRDefault="009F064E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Важнейшей предпосылкой улучшения основных социальных показателей остается стабильное экономическое развитие. </w:t>
      </w:r>
    </w:p>
    <w:p w:rsidR="009F064E" w:rsidRPr="002E4356" w:rsidRDefault="009F064E" w:rsidP="002E43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56">
        <w:rPr>
          <w:rFonts w:ascii="Times New Roman" w:hAnsi="Times New Roman" w:cs="Times New Roman"/>
          <w:sz w:val="28"/>
          <w:szCs w:val="28"/>
        </w:rPr>
        <w:t xml:space="preserve">В целом в поселении имеются позитивные изменения в экономике, бюджетной сфере, что создает условия для устойчивого экономического развития поселения в ближайшие годы. </w:t>
      </w:r>
    </w:p>
    <w:p w:rsidR="009F064E" w:rsidRPr="002E4356" w:rsidRDefault="009F064E" w:rsidP="002E4356">
      <w:pPr>
        <w:pStyle w:val="a8"/>
        <w:widowControl w:val="0"/>
        <w:suppressAutoHyphens w:val="0"/>
        <w:ind w:left="360"/>
        <w:jc w:val="both"/>
        <w:rPr>
          <w:sz w:val="28"/>
          <w:szCs w:val="28"/>
        </w:rPr>
      </w:pP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 Образование Ароматненского поселения представлено </w:t>
      </w:r>
      <w:r w:rsidR="002C6F53" w:rsidRPr="002E4356">
        <w:rPr>
          <w:color w:val="000000"/>
          <w:sz w:val="28"/>
          <w:szCs w:val="28"/>
        </w:rPr>
        <w:t>Викторовской начальной школой. В школе обучается 24 ученика, работают 4 педагогических работника</w:t>
      </w:r>
      <w:r w:rsidRPr="002E4356">
        <w:rPr>
          <w:color w:val="000000"/>
          <w:sz w:val="28"/>
          <w:szCs w:val="28"/>
        </w:rPr>
        <w:t>.</w:t>
      </w:r>
    </w:p>
    <w:p w:rsidR="00EF0423" w:rsidRPr="002E4356" w:rsidRDefault="002C6F5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В с. Ароматное</w:t>
      </w:r>
      <w:r w:rsidR="00EF0423" w:rsidRPr="002E4356">
        <w:rPr>
          <w:color w:val="000000"/>
          <w:sz w:val="28"/>
          <w:szCs w:val="28"/>
        </w:rPr>
        <w:t xml:space="preserve"> работает детский сад </w:t>
      </w:r>
      <w:r w:rsidRPr="002E4356">
        <w:rPr>
          <w:color w:val="000000"/>
          <w:sz w:val="28"/>
          <w:szCs w:val="28"/>
        </w:rPr>
        <w:t xml:space="preserve">«Солнышко» </w:t>
      </w:r>
      <w:r w:rsidR="00EF0423" w:rsidRPr="002E4356">
        <w:rPr>
          <w:color w:val="000000"/>
          <w:sz w:val="28"/>
          <w:szCs w:val="28"/>
        </w:rPr>
        <w:t xml:space="preserve">на </w:t>
      </w:r>
      <w:r w:rsidRPr="002E4356">
        <w:rPr>
          <w:color w:val="000000"/>
          <w:sz w:val="28"/>
          <w:szCs w:val="28"/>
        </w:rPr>
        <w:t>1</w:t>
      </w:r>
      <w:r w:rsidR="00EF0423" w:rsidRPr="002E4356">
        <w:rPr>
          <w:color w:val="000000"/>
          <w:sz w:val="28"/>
          <w:szCs w:val="28"/>
        </w:rPr>
        <w:t>2</w:t>
      </w:r>
      <w:r w:rsidRPr="002E4356">
        <w:rPr>
          <w:color w:val="000000"/>
          <w:sz w:val="28"/>
          <w:szCs w:val="28"/>
        </w:rPr>
        <w:t>0</w:t>
      </w:r>
      <w:r w:rsidR="00EF0423" w:rsidRPr="002E4356">
        <w:rPr>
          <w:color w:val="000000"/>
          <w:sz w:val="28"/>
          <w:szCs w:val="28"/>
        </w:rPr>
        <w:t xml:space="preserve"> детей.</w:t>
      </w:r>
    </w:p>
    <w:p w:rsidR="002C6F53" w:rsidRPr="002E4356" w:rsidRDefault="00F82F3C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Построена</w:t>
      </w:r>
      <w:r w:rsidR="002C6F53" w:rsidRPr="002E4356">
        <w:rPr>
          <w:color w:val="000000"/>
          <w:sz w:val="28"/>
          <w:szCs w:val="28"/>
        </w:rPr>
        <w:t xml:space="preserve"> общеобразовательн</w:t>
      </w:r>
      <w:r w:rsidRPr="002E4356">
        <w:rPr>
          <w:color w:val="000000"/>
          <w:sz w:val="28"/>
          <w:szCs w:val="28"/>
        </w:rPr>
        <w:t>ая</w:t>
      </w:r>
      <w:r w:rsidR="002C6F53" w:rsidRPr="002E4356">
        <w:rPr>
          <w:color w:val="000000"/>
          <w:sz w:val="28"/>
          <w:szCs w:val="28"/>
        </w:rPr>
        <w:t xml:space="preserve"> школ</w:t>
      </w:r>
      <w:r w:rsidRPr="002E4356">
        <w:rPr>
          <w:color w:val="000000"/>
          <w:sz w:val="28"/>
          <w:szCs w:val="28"/>
        </w:rPr>
        <w:t>а</w:t>
      </w:r>
      <w:r w:rsidR="002C6F53" w:rsidRPr="002E4356">
        <w:rPr>
          <w:color w:val="000000"/>
          <w:sz w:val="28"/>
          <w:szCs w:val="28"/>
        </w:rPr>
        <w:t xml:space="preserve"> на 250 человек</w:t>
      </w:r>
      <w:r w:rsidRPr="002E4356">
        <w:rPr>
          <w:color w:val="000000"/>
          <w:sz w:val="28"/>
          <w:szCs w:val="28"/>
        </w:rPr>
        <w:t>,</w:t>
      </w:r>
      <w:r w:rsidR="002C6F53" w:rsidRPr="002E4356">
        <w:rPr>
          <w:color w:val="000000"/>
          <w:sz w:val="28"/>
          <w:szCs w:val="28"/>
        </w:rPr>
        <w:t xml:space="preserve"> и</w:t>
      </w:r>
      <w:r w:rsidRPr="002E4356">
        <w:rPr>
          <w:color w:val="000000"/>
          <w:sz w:val="28"/>
          <w:szCs w:val="28"/>
        </w:rPr>
        <w:t>дет строительство</w:t>
      </w:r>
      <w:r w:rsidR="002C6F53" w:rsidRPr="002E4356">
        <w:rPr>
          <w:color w:val="000000"/>
          <w:sz w:val="28"/>
          <w:szCs w:val="28"/>
        </w:rPr>
        <w:t xml:space="preserve"> детского сада на 120 мест</w:t>
      </w:r>
      <w:r w:rsidR="009E7F7D" w:rsidRPr="002E4356">
        <w:rPr>
          <w:color w:val="000000"/>
          <w:sz w:val="28"/>
          <w:szCs w:val="28"/>
        </w:rPr>
        <w:t>,</w:t>
      </w:r>
      <w:r w:rsidRPr="002E4356">
        <w:rPr>
          <w:color w:val="000000"/>
          <w:sz w:val="28"/>
          <w:szCs w:val="28"/>
        </w:rPr>
        <w:t xml:space="preserve"> предпо</w:t>
      </w:r>
      <w:r w:rsidR="00713D42">
        <w:rPr>
          <w:color w:val="000000"/>
          <w:sz w:val="28"/>
          <w:szCs w:val="28"/>
        </w:rPr>
        <w:t>лагаемая сдача объекта 2022 год</w:t>
      </w:r>
      <w:bookmarkStart w:id="0" w:name="_GoBack"/>
      <w:bookmarkEnd w:id="0"/>
      <w:r w:rsidRPr="002E4356">
        <w:rPr>
          <w:color w:val="000000"/>
          <w:sz w:val="28"/>
          <w:szCs w:val="28"/>
        </w:rPr>
        <w:t>,</w:t>
      </w:r>
      <w:r w:rsidR="009E7F7D" w:rsidRPr="002E4356">
        <w:rPr>
          <w:color w:val="000000"/>
          <w:sz w:val="28"/>
          <w:szCs w:val="28"/>
        </w:rPr>
        <w:t xml:space="preserve"> данные объекты размещены на территории с. Маловидное.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1E19FA" w:rsidRPr="002E4356" w:rsidRDefault="001E19FA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19FA" w:rsidRPr="002E4356" w:rsidRDefault="001E19FA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         В нашем поселении имеются </w:t>
      </w:r>
      <w:r w:rsidR="009E7F7D" w:rsidRPr="002E4356">
        <w:rPr>
          <w:color w:val="000000"/>
          <w:sz w:val="28"/>
          <w:szCs w:val="28"/>
        </w:rPr>
        <w:t xml:space="preserve">два </w:t>
      </w:r>
      <w:proofErr w:type="spellStart"/>
      <w:r w:rsidR="009E7F7D" w:rsidRPr="002E4356">
        <w:rPr>
          <w:color w:val="000000"/>
          <w:sz w:val="28"/>
          <w:szCs w:val="28"/>
        </w:rPr>
        <w:t>ФАПа</w:t>
      </w:r>
      <w:proofErr w:type="spellEnd"/>
      <w:r w:rsidR="009E7F7D" w:rsidRPr="002E4356">
        <w:rPr>
          <w:color w:val="000000"/>
          <w:sz w:val="28"/>
          <w:szCs w:val="28"/>
        </w:rPr>
        <w:t xml:space="preserve">, в с. Ароматное и с. </w:t>
      </w:r>
      <w:r w:rsidR="002E4356">
        <w:rPr>
          <w:color w:val="000000"/>
          <w:sz w:val="28"/>
          <w:szCs w:val="28"/>
        </w:rPr>
        <w:t>Маловидное</w:t>
      </w:r>
      <w:r w:rsidR="00F82F3C" w:rsidRPr="002E4356">
        <w:rPr>
          <w:color w:val="000000"/>
          <w:sz w:val="28"/>
          <w:szCs w:val="28"/>
        </w:rPr>
        <w:t xml:space="preserve"> по </w:t>
      </w:r>
      <w:r w:rsidR="002E4356" w:rsidRPr="002E4356">
        <w:rPr>
          <w:color w:val="000000"/>
          <w:sz w:val="28"/>
          <w:szCs w:val="28"/>
        </w:rPr>
        <w:t>федерально</w:t>
      </w:r>
      <w:r w:rsidR="00F82F3C" w:rsidRPr="002E4356">
        <w:rPr>
          <w:color w:val="000000"/>
          <w:sz w:val="28"/>
          <w:szCs w:val="28"/>
        </w:rPr>
        <w:t xml:space="preserve"> целевой программе выделены средства на строительство модульных </w:t>
      </w:r>
      <w:proofErr w:type="spellStart"/>
      <w:r w:rsidR="00F82F3C" w:rsidRPr="002E4356">
        <w:rPr>
          <w:color w:val="000000"/>
          <w:sz w:val="28"/>
          <w:szCs w:val="28"/>
        </w:rPr>
        <w:t>ФАПов</w:t>
      </w:r>
      <w:proofErr w:type="spellEnd"/>
      <w:r w:rsidR="00F82F3C" w:rsidRPr="002E4356">
        <w:rPr>
          <w:color w:val="000000"/>
          <w:sz w:val="28"/>
          <w:szCs w:val="28"/>
        </w:rPr>
        <w:t xml:space="preserve"> в с. Маловидное и с. Ароматное.</w:t>
      </w:r>
      <w:r w:rsidR="009E7F7D" w:rsidRPr="002E4356">
        <w:rPr>
          <w:color w:val="000000"/>
          <w:sz w:val="28"/>
          <w:szCs w:val="28"/>
        </w:rPr>
        <w:t xml:space="preserve"> </w:t>
      </w:r>
    </w:p>
    <w:p w:rsidR="001E19FA" w:rsidRPr="002E4356" w:rsidRDefault="001E19FA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1E19FA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В нашем поселении работа</w:t>
      </w:r>
      <w:r w:rsidR="009E7F7D" w:rsidRPr="002E4356">
        <w:rPr>
          <w:color w:val="000000"/>
          <w:sz w:val="28"/>
          <w:szCs w:val="28"/>
        </w:rPr>
        <w:t>е</w:t>
      </w:r>
      <w:r w:rsidRPr="002E4356">
        <w:rPr>
          <w:color w:val="000000"/>
          <w:sz w:val="28"/>
          <w:szCs w:val="28"/>
        </w:rPr>
        <w:t xml:space="preserve">т </w:t>
      </w:r>
      <w:r w:rsidR="009E7F7D" w:rsidRPr="002E4356">
        <w:rPr>
          <w:color w:val="000000"/>
          <w:sz w:val="28"/>
          <w:szCs w:val="28"/>
        </w:rPr>
        <w:t>один</w:t>
      </w:r>
      <w:r w:rsidRPr="002E4356">
        <w:rPr>
          <w:color w:val="000000"/>
          <w:sz w:val="28"/>
          <w:szCs w:val="28"/>
        </w:rPr>
        <w:t xml:space="preserve"> сельски</w:t>
      </w:r>
      <w:r w:rsidR="009E7F7D" w:rsidRPr="002E4356">
        <w:rPr>
          <w:color w:val="000000"/>
          <w:sz w:val="28"/>
          <w:szCs w:val="28"/>
        </w:rPr>
        <w:t>й дом</w:t>
      </w:r>
      <w:r w:rsidRPr="002E4356">
        <w:rPr>
          <w:color w:val="000000"/>
          <w:sz w:val="28"/>
          <w:szCs w:val="28"/>
        </w:rPr>
        <w:t xml:space="preserve"> культуры, библиотека с книжным фонд</w:t>
      </w:r>
      <w:r w:rsidR="009E7F7D" w:rsidRPr="002E4356">
        <w:rPr>
          <w:color w:val="000000"/>
          <w:sz w:val="28"/>
          <w:szCs w:val="28"/>
        </w:rPr>
        <w:t xml:space="preserve">ом 15 тыс. экземпляров. </w:t>
      </w:r>
      <w:r w:rsidR="001E19FA" w:rsidRPr="002E4356">
        <w:rPr>
          <w:color w:val="000000"/>
          <w:sz w:val="28"/>
          <w:szCs w:val="28"/>
        </w:rPr>
        <w:t xml:space="preserve">Пандемия повлияла на работу </w:t>
      </w:r>
      <w:r w:rsidRPr="002E4356">
        <w:rPr>
          <w:color w:val="000000"/>
          <w:sz w:val="28"/>
          <w:szCs w:val="28"/>
        </w:rPr>
        <w:t>Ароматненского СДК</w:t>
      </w:r>
      <w:r w:rsidR="001E19FA" w:rsidRPr="002E4356">
        <w:rPr>
          <w:color w:val="000000"/>
          <w:sz w:val="28"/>
          <w:szCs w:val="28"/>
        </w:rPr>
        <w:t>, праздничные и культур</w:t>
      </w:r>
      <w:r w:rsidR="002E4356">
        <w:rPr>
          <w:color w:val="000000"/>
          <w:sz w:val="28"/>
          <w:szCs w:val="28"/>
        </w:rPr>
        <w:t>ные мероприятия проводятся в он</w:t>
      </w:r>
      <w:r w:rsidR="001E19FA" w:rsidRPr="002E4356">
        <w:rPr>
          <w:color w:val="000000"/>
          <w:sz w:val="28"/>
          <w:szCs w:val="28"/>
        </w:rPr>
        <w:t xml:space="preserve">лайн формате, проведенные мероприятия можно просмотреть в интернете, а </w:t>
      </w:r>
      <w:proofErr w:type="gramStart"/>
      <w:r w:rsidR="001E19FA" w:rsidRPr="002E4356">
        <w:rPr>
          <w:color w:val="000000"/>
          <w:sz w:val="28"/>
          <w:szCs w:val="28"/>
        </w:rPr>
        <w:t>так же</w:t>
      </w:r>
      <w:proofErr w:type="gramEnd"/>
      <w:r w:rsidR="001E19FA" w:rsidRPr="002E4356">
        <w:rPr>
          <w:color w:val="000000"/>
          <w:sz w:val="28"/>
          <w:szCs w:val="28"/>
        </w:rPr>
        <w:t xml:space="preserve"> в </w:t>
      </w:r>
      <w:proofErr w:type="spellStart"/>
      <w:r w:rsidR="001E19FA" w:rsidRPr="002E4356">
        <w:rPr>
          <w:color w:val="000000"/>
          <w:sz w:val="28"/>
          <w:szCs w:val="28"/>
        </w:rPr>
        <w:t>соцсетях</w:t>
      </w:r>
      <w:proofErr w:type="spellEnd"/>
      <w:r w:rsidR="001E19FA" w:rsidRPr="002E4356">
        <w:rPr>
          <w:color w:val="000000"/>
          <w:sz w:val="28"/>
          <w:szCs w:val="28"/>
        </w:rPr>
        <w:t xml:space="preserve">, в частности в группе Контакт, открыто сообщество </w:t>
      </w:r>
      <w:r w:rsidR="001E19FA" w:rsidRPr="002E4356">
        <w:rPr>
          <w:color w:val="000000"/>
          <w:sz w:val="28"/>
          <w:szCs w:val="28"/>
          <w:shd w:val="clear" w:color="auto" w:fill="FFFFFF"/>
        </w:rPr>
        <w:t>Ароматненский сельский Дом культуры.</w:t>
      </w:r>
    </w:p>
    <w:p w:rsidR="00EF0423" w:rsidRPr="002E4356" w:rsidRDefault="00C964B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Администрация Ароматненского сельского поселения ежегодно выделяет средства для проведения праздничных мероприятий.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> 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356">
        <w:rPr>
          <w:b/>
          <w:bCs/>
          <w:i/>
          <w:iCs/>
          <w:color w:val="000000"/>
          <w:sz w:val="28"/>
          <w:szCs w:val="28"/>
        </w:rPr>
        <w:t>Спорт</w:t>
      </w:r>
    </w:p>
    <w:p w:rsidR="00F47CFF" w:rsidRPr="002E4356" w:rsidRDefault="00F47CFF" w:rsidP="002E435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56">
        <w:rPr>
          <w:sz w:val="28"/>
          <w:szCs w:val="28"/>
        </w:rPr>
        <w:t>В с. Ароматное обустроены детская и спортивная игровые площадки, так же детские площадки установлены в с. Маловидное и с. Викторовка. В 2020 году обустроена спортивная площадка «</w:t>
      </w:r>
      <w:proofErr w:type="spellStart"/>
      <w:r w:rsidRPr="002E4356">
        <w:rPr>
          <w:sz w:val="28"/>
          <w:szCs w:val="28"/>
        </w:rPr>
        <w:t>Спортландия</w:t>
      </w:r>
      <w:proofErr w:type="spellEnd"/>
      <w:r w:rsidRPr="002E4356">
        <w:rPr>
          <w:sz w:val="28"/>
          <w:szCs w:val="28"/>
        </w:rPr>
        <w:t>» в с. Ароматное и спортивная площадка в с. Викторовка</w:t>
      </w:r>
      <w:r w:rsidRPr="002E4356">
        <w:rPr>
          <w:color w:val="000000"/>
          <w:sz w:val="28"/>
          <w:szCs w:val="28"/>
        </w:rPr>
        <w:t xml:space="preserve"> </w:t>
      </w:r>
    </w:p>
    <w:p w:rsidR="00EF0423" w:rsidRPr="002E4356" w:rsidRDefault="00EF042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t xml:space="preserve">Традиционно </w:t>
      </w:r>
      <w:r w:rsidR="00C964B3" w:rsidRPr="002E4356">
        <w:rPr>
          <w:color w:val="000000"/>
          <w:sz w:val="28"/>
          <w:szCs w:val="28"/>
        </w:rPr>
        <w:t xml:space="preserve">администрация поселения выделяет средства и на проведение </w:t>
      </w:r>
      <w:r w:rsidRPr="002E4356">
        <w:rPr>
          <w:color w:val="000000"/>
          <w:sz w:val="28"/>
          <w:szCs w:val="28"/>
        </w:rPr>
        <w:t>соревновани</w:t>
      </w:r>
      <w:r w:rsidR="00C964B3" w:rsidRPr="002E4356">
        <w:rPr>
          <w:color w:val="000000"/>
          <w:sz w:val="28"/>
          <w:szCs w:val="28"/>
        </w:rPr>
        <w:t>й по Греко-римской борьбе,</w:t>
      </w:r>
      <w:r w:rsidRPr="002E4356">
        <w:rPr>
          <w:color w:val="000000"/>
          <w:sz w:val="28"/>
          <w:szCs w:val="28"/>
        </w:rPr>
        <w:t xml:space="preserve"> которые проводятся </w:t>
      </w:r>
      <w:r w:rsidR="00C964B3" w:rsidRPr="002E4356">
        <w:rPr>
          <w:color w:val="000000"/>
          <w:sz w:val="28"/>
          <w:szCs w:val="28"/>
        </w:rPr>
        <w:t>на территории поселения</w:t>
      </w:r>
      <w:r w:rsidRPr="002E4356">
        <w:rPr>
          <w:color w:val="000000"/>
          <w:sz w:val="28"/>
          <w:szCs w:val="28"/>
        </w:rPr>
        <w:t>.</w:t>
      </w:r>
    </w:p>
    <w:p w:rsidR="00C964B3" w:rsidRPr="002E4356" w:rsidRDefault="00C964B3" w:rsidP="002E435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E4356">
        <w:rPr>
          <w:color w:val="000000"/>
          <w:sz w:val="28"/>
          <w:szCs w:val="28"/>
          <w:shd w:val="clear" w:color="auto" w:fill="FFFFFF"/>
        </w:rPr>
        <w:t>Развитие детско-юношеского спорта на территории Администрация Ароматненского сельского поселения является одной из приоритетных задач</w:t>
      </w:r>
      <w:r w:rsidRPr="002E4356">
        <w:rPr>
          <w:color w:val="1D1D1D"/>
          <w:sz w:val="28"/>
          <w:szCs w:val="28"/>
        </w:rPr>
        <w:t xml:space="preserve"> </w:t>
      </w:r>
      <w:proofErr w:type="gramStart"/>
      <w:r w:rsidRPr="002E4356">
        <w:rPr>
          <w:color w:val="1D1D1D"/>
          <w:sz w:val="28"/>
          <w:szCs w:val="28"/>
        </w:rPr>
        <w:t>На</w:t>
      </w:r>
      <w:proofErr w:type="gramEnd"/>
      <w:r w:rsidRPr="002E4356">
        <w:rPr>
          <w:color w:val="1D1D1D"/>
          <w:sz w:val="28"/>
          <w:szCs w:val="28"/>
        </w:rPr>
        <w:t xml:space="preserve"> территории поселения на протяжении </w:t>
      </w:r>
      <w:r w:rsidR="001E19FA" w:rsidRPr="002E4356">
        <w:rPr>
          <w:color w:val="1D1D1D"/>
          <w:sz w:val="28"/>
          <w:szCs w:val="28"/>
        </w:rPr>
        <w:t>6</w:t>
      </w:r>
      <w:r w:rsidRPr="002E4356">
        <w:rPr>
          <w:color w:val="1D1D1D"/>
          <w:sz w:val="28"/>
          <w:szCs w:val="28"/>
        </w:rPr>
        <w:t xml:space="preserve"> лет проводятся турниры по греко-римской борьбе. </w:t>
      </w:r>
    </w:p>
    <w:p w:rsidR="00C964B3" w:rsidRPr="002E4356" w:rsidRDefault="00C964B3" w:rsidP="002E435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356">
        <w:rPr>
          <w:color w:val="000000"/>
          <w:sz w:val="28"/>
          <w:szCs w:val="28"/>
        </w:rPr>
        <w:lastRenderedPageBreak/>
        <w:t>      Дети нашего поселения принимают участия в соревнованиях по греко-римской борьбе не только в районных соревнованиях, но и на республиканских, общероссийских и международных площадках, занимают призовые места.</w:t>
      </w:r>
    </w:p>
    <w:p w:rsidR="00C964B3" w:rsidRPr="002E4356" w:rsidRDefault="00C964B3" w:rsidP="002E435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D0017" w:rsidRP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2021 год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в работе в 2021 году останутся: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налогооблагаемой базы и привлечение дополнительных доходов в бюджет поселения;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-сокращение роста недоимки по налоговым и неналоговым платежам;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принятие мер по оптимизации бюджетных расходов;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повышение эффективности использования муниципального имущества;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документации по благоустройству парковой зоны в с. Ароматное ул. Скальная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ремонт памятников ВОВ в с. Ароматное, с. Репино;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ремонт и покраска детских площадок в с. Ароматное и с. Маловидное;</w:t>
      </w:r>
    </w:p>
    <w:p w:rsid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высадка </w:t>
      </w:r>
      <w:proofErr w:type="gramStart"/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 ,</w:t>
      </w:r>
      <w:proofErr w:type="gramEnd"/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озеленение территории сельского поселения</w:t>
      </w:r>
    </w:p>
    <w:p w:rsidR="00CD0017" w:rsidRP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19 сентября 2021 года состоятся выборы депутатов в Государственную Думу Федерального Собрания Российской </w:t>
      </w:r>
      <w:proofErr w:type="spellStart"/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Федерациии</w:t>
      </w:r>
      <w:proofErr w:type="spellEnd"/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017" w:rsidRP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017" w:rsidRP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CD0017" w:rsidRPr="002E4356" w:rsidRDefault="00CD0017" w:rsidP="002E43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CD0017" w:rsidRPr="002E4356" w:rsidRDefault="00CD0017" w:rsidP="002E435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sectPr w:rsidR="00CD0017" w:rsidRPr="002E4356" w:rsidSect="002E43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246155"/>
    <w:multiLevelType w:val="hybridMultilevel"/>
    <w:tmpl w:val="A36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23"/>
    <w:rsid w:val="00021E8D"/>
    <w:rsid w:val="00045BB9"/>
    <w:rsid w:val="001C0C2F"/>
    <w:rsid w:val="001E19FA"/>
    <w:rsid w:val="0021734C"/>
    <w:rsid w:val="002C6F53"/>
    <w:rsid w:val="002E4356"/>
    <w:rsid w:val="00312198"/>
    <w:rsid w:val="00407368"/>
    <w:rsid w:val="004E2C62"/>
    <w:rsid w:val="004F7EC6"/>
    <w:rsid w:val="00545DF9"/>
    <w:rsid w:val="00563744"/>
    <w:rsid w:val="005755CF"/>
    <w:rsid w:val="00584133"/>
    <w:rsid w:val="005E6E4C"/>
    <w:rsid w:val="00713D42"/>
    <w:rsid w:val="0078335C"/>
    <w:rsid w:val="007F5640"/>
    <w:rsid w:val="00883542"/>
    <w:rsid w:val="008F1E54"/>
    <w:rsid w:val="00984E76"/>
    <w:rsid w:val="009E7F7D"/>
    <w:rsid w:val="009F064E"/>
    <w:rsid w:val="00A64AE0"/>
    <w:rsid w:val="00B4094B"/>
    <w:rsid w:val="00BA1643"/>
    <w:rsid w:val="00C85DFB"/>
    <w:rsid w:val="00C964B3"/>
    <w:rsid w:val="00CD0017"/>
    <w:rsid w:val="00CF719D"/>
    <w:rsid w:val="00D40EEB"/>
    <w:rsid w:val="00E162E3"/>
    <w:rsid w:val="00E62371"/>
    <w:rsid w:val="00EB738C"/>
    <w:rsid w:val="00EF0423"/>
    <w:rsid w:val="00EF33A0"/>
    <w:rsid w:val="00F0464D"/>
    <w:rsid w:val="00F47CFF"/>
    <w:rsid w:val="00F82F3C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9635-CF77-41B8-A761-8EA80FA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F1E54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4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8F1E5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Body Text"/>
    <w:basedOn w:val="a"/>
    <w:link w:val="a7"/>
    <w:rsid w:val="008F1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8F1E5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8F1E5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9F064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No Spacing"/>
    <w:uiPriority w:val="1"/>
    <w:qFormat/>
    <w:rsid w:val="009F06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5DB1-F2D3-450E-895D-C0CB2F40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Лизогуб Ирина</dc:creator>
  <cp:keywords/>
  <dc:description/>
  <cp:lastModifiedBy>Орион</cp:lastModifiedBy>
  <cp:revision>4</cp:revision>
  <cp:lastPrinted>2021-07-22T10:56:00Z</cp:lastPrinted>
  <dcterms:created xsi:type="dcterms:W3CDTF">2021-07-23T10:37:00Z</dcterms:created>
  <dcterms:modified xsi:type="dcterms:W3CDTF">2021-07-23T11:08:00Z</dcterms:modified>
</cp:coreProperties>
</file>