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92" w:rsidRPr="00E203EE" w:rsidRDefault="004A3792" w:rsidP="00E203EE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03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91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92" w:rsidRPr="00E203EE" w:rsidRDefault="004A3792" w:rsidP="00E203E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4A3792" w:rsidRPr="00E203EE" w:rsidRDefault="004A3792" w:rsidP="00E203EE">
      <w:pPr>
        <w:widowControl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БАХЧИСАРАЙСКИЙ РАЙОН</w:t>
      </w:r>
    </w:p>
    <w:p w:rsidR="004A3792" w:rsidRPr="00E203EE" w:rsidRDefault="00A911AF" w:rsidP="00E203EE">
      <w:pPr>
        <w:widowControl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АРОМАТНЕНСКИЙ</w:t>
      </w:r>
      <w:r w:rsidR="004A3792" w:rsidRPr="00E2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</w:t>
      </w:r>
    </w:p>
    <w:p w:rsidR="004A3792" w:rsidRPr="00E203EE" w:rsidRDefault="004A3792" w:rsidP="00E203EE">
      <w:pPr>
        <w:widowControl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C2171B" w:rsidRPr="00E203EE" w:rsidRDefault="00C2171B" w:rsidP="00E203EE">
      <w:pPr>
        <w:widowControl w:val="0"/>
        <w:tabs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D35784" w:rsidRPr="00E2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171B" w:rsidRPr="00E203EE" w:rsidRDefault="00C2171B" w:rsidP="00E203EE">
      <w:pPr>
        <w:widowControl w:val="0"/>
        <w:tabs>
          <w:tab w:val="center" w:pos="4961"/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5784" w:rsidRPr="00E2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Pr="00E2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сессии 1-го созыва</w:t>
      </w:r>
    </w:p>
    <w:p w:rsidR="00C2171B" w:rsidRPr="00E203EE" w:rsidRDefault="00C2171B" w:rsidP="00E203EE">
      <w:pPr>
        <w:widowControl w:val="0"/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1B" w:rsidRPr="00E203EE" w:rsidRDefault="00E203EE" w:rsidP="00E203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24.12.2018</w:t>
      </w:r>
      <w:r w:rsidR="00C2171B" w:rsidRPr="00E2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2171B" w:rsidRPr="00E2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2171B" w:rsidRPr="00E2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2171B" w:rsidRPr="00E2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</w:t>
      </w:r>
      <w:r w:rsidRPr="00E2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Ароматное </w:t>
      </w:r>
      <w:r w:rsidRPr="00E2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397</w:t>
      </w:r>
    </w:p>
    <w:p w:rsidR="004A3792" w:rsidRPr="00E203EE" w:rsidRDefault="004A3792" w:rsidP="00E203E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3792" w:rsidRPr="00E203EE" w:rsidRDefault="00E203EE" w:rsidP="00E203EE">
      <w:pPr>
        <w:widowControl w:val="0"/>
        <w:autoSpaceDN w:val="0"/>
        <w:snapToGrid w:val="0"/>
        <w:spacing w:after="0" w:line="240" w:lineRule="auto"/>
        <w:ind w:right="4110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sz w:val="28"/>
          <w:szCs w:val="28"/>
          <w:lang w:eastAsia="zh-CN" w:bidi="hi-IN"/>
        </w:rPr>
      </w:pPr>
      <w:r w:rsidRPr="00E203EE">
        <w:rPr>
          <w:rFonts w:ascii="Times New Roman" w:eastAsia="Lucida Sans Unicode" w:hAnsi="Times New Roman" w:cs="Times New Roman"/>
          <w:b/>
          <w:i/>
          <w:kern w:val="3"/>
          <w:sz w:val="28"/>
          <w:szCs w:val="28"/>
          <w:lang w:eastAsia="zh-CN" w:bidi="hi-IN"/>
        </w:rPr>
        <w:t>Об утверждении Плана работы</w:t>
      </w:r>
      <w:r w:rsidR="004A3792" w:rsidRPr="00E203EE">
        <w:rPr>
          <w:rFonts w:ascii="Times New Roman" w:eastAsia="Lucida Sans Unicode" w:hAnsi="Times New Roman" w:cs="Times New Roman"/>
          <w:b/>
          <w:i/>
          <w:kern w:val="3"/>
          <w:sz w:val="28"/>
          <w:szCs w:val="28"/>
          <w:lang w:eastAsia="zh-CN" w:bidi="hi-IN"/>
        </w:rPr>
        <w:t xml:space="preserve"> </w:t>
      </w:r>
      <w:r w:rsidR="00D35784" w:rsidRPr="00E203EE">
        <w:rPr>
          <w:rFonts w:ascii="Times New Roman" w:eastAsia="Lucida Sans Unicode" w:hAnsi="Times New Roman" w:cs="Times New Roman"/>
          <w:b/>
          <w:i/>
          <w:kern w:val="3"/>
          <w:sz w:val="28"/>
          <w:szCs w:val="28"/>
          <w:lang w:eastAsia="zh-CN" w:bidi="hi-IN"/>
        </w:rPr>
        <w:t>Ароматненского</w:t>
      </w:r>
      <w:r w:rsidR="004A3792" w:rsidRPr="00E203EE">
        <w:rPr>
          <w:rFonts w:ascii="Times New Roman" w:eastAsia="Lucida Sans Unicode" w:hAnsi="Times New Roman" w:cs="Times New Roman"/>
          <w:b/>
          <w:i/>
          <w:kern w:val="3"/>
          <w:sz w:val="28"/>
          <w:szCs w:val="28"/>
          <w:lang w:eastAsia="zh-CN" w:bidi="hi-IN"/>
        </w:rPr>
        <w:t xml:space="preserve"> сельского </w:t>
      </w:r>
      <w:r w:rsidRPr="00E203EE">
        <w:rPr>
          <w:rFonts w:ascii="Times New Roman" w:eastAsia="Lucida Sans Unicode" w:hAnsi="Times New Roman" w:cs="Times New Roman"/>
          <w:b/>
          <w:i/>
          <w:kern w:val="3"/>
          <w:sz w:val="28"/>
          <w:szCs w:val="28"/>
          <w:lang w:eastAsia="zh-CN" w:bidi="hi-IN"/>
        </w:rPr>
        <w:t xml:space="preserve">совета </w:t>
      </w:r>
      <w:r w:rsidR="004A3792" w:rsidRPr="00E203EE">
        <w:rPr>
          <w:rFonts w:ascii="Times New Roman" w:eastAsia="Lucida Sans Unicode" w:hAnsi="Times New Roman" w:cs="Times New Roman"/>
          <w:b/>
          <w:i/>
          <w:kern w:val="3"/>
          <w:sz w:val="28"/>
          <w:szCs w:val="28"/>
          <w:lang w:eastAsia="zh-CN" w:bidi="hi-IN"/>
        </w:rPr>
        <w:t>на 201</w:t>
      </w:r>
      <w:r w:rsidR="00D35784" w:rsidRPr="00E203EE">
        <w:rPr>
          <w:rFonts w:ascii="Times New Roman" w:eastAsia="Lucida Sans Unicode" w:hAnsi="Times New Roman" w:cs="Times New Roman"/>
          <w:b/>
          <w:i/>
          <w:kern w:val="3"/>
          <w:sz w:val="28"/>
          <w:szCs w:val="28"/>
          <w:lang w:eastAsia="zh-CN" w:bidi="hi-IN"/>
        </w:rPr>
        <w:t>9</w:t>
      </w:r>
      <w:r w:rsidR="004A3792" w:rsidRPr="00E203EE">
        <w:rPr>
          <w:rFonts w:ascii="Times New Roman" w:eastAsia="Lucida Sans Unicode" w:hAnsi="Times New Roman" w:cs="Times New Roman"/>
          <w:b/>
          <w:i/>
          <w:kern w:val="3"/>
          <w:sz w:val="28"/>
          <w:szCs w:val="28"/>
          <w:lang w:eastAsia="zh-CN" w:bidi="hi-IN"/>
        </w:rPr>
        <w:t xml:space="preserve"> год</w:t>
      </w:r>
    </w:p>
    <w:p w:rsidR="004A3792" w:rsidRPr="00E203EE" w:rsidRDefault="004A3792" w:rsidP="00E203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3792" w:rsidRPr="00E203EE" w:rsidRDefault="004A3792" w:rsidP="00E203EE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E203EE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Для оперативной работы Администрации </w:t>
      </w:r>
      <w:r w:rsidR="00D35784" w:rsidRPr="00E203EE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Ароматненского</w:t>
      </w:r>
      <w:r w:rsidRPr="00E203EE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сельского поселения, в соответствии с Уставом муниципального образования </w:t>
      </w:r>
      <w:r w:rsidR="00D35784" w:rsidRPr="00E203EE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Ароматненское</w:t>
      </w:r>
      <w:r w:rsidRPr="00E203EE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сельское поселение Бахчисарайского района Республики Крым</w:t>
      </w:r>
    </w:p>
    <w:p w:rsidR="004A3792" w:rsidRPr="00E203EE" w:rsidRDefault="00A911AF" w:rsidP="00E203EE">
      <w:pPr>
        <w:widowControl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АРОМАТНЕНСКИЙ</w:t>
      </w:r>
      <w:r w:rsidR="004A3792" w:rsidRPr="00E2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РЕШИЛ:</w:t>
      </w:r>
    </w:p>
    <w:p w:rsidR="004A3792" w:rsidRPr="00E203EE" w:rsidRDefault="004A3792" w:rsidP="00E203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92" w:rsidRPr="00E203EE" w:rsidRDefault="004A3792" w:rsidP="00E203EE">
      <w:pPr>
        <w:widowControl w:val="0"/>
        <w:numPr>
          <w:ilvl w:val="0"/>
          <w:numId w:val="2"/>
        </w:numPr>
        <w:tabs>
          <w:tab w:val="left" w:pos="226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3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План работы </w:t>
      </w:r>
      <w:r w:rsidR="00D35784" w:rsidRPr="00E203EE">
        <w:rPr>
          <w:rFonts w:ascii="Times New Roman" w:eastAsia="Times New Roman" w:hAnsi="Times New Roman" w:cs="Times New Roman"/>
          <w:sz w:val="28"/>
          <w:szCs w:val="28"/>
          <w:lang w:eastAsia="ar-SA"/>
        </w:rPr>
        <w:t>Ароматненского</w:t>
      </w:r>
      <w:r w:rsidRPr="00E203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  <w:r w:rsidR="00E203E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</w:t>
      </w:r>
      <w:r w:rsidRPr="00E203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D35784" w:rsidRPr="00E203E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203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(приложение № 1).</w:t>
      </w:r>
    </w:p>
    <w:p w:rsidR="004A3792" w:rsidRPr="00E203EE" w:rsidRDefault="004A3792" w:rsidP="00E203EE">
      <w:pPr>
        <w:widowControl w:val="0"/>
        <w:autoSpaceDN w:val="0"/>
        <w:snapToGrid w:val="0"/>
        <w:spacing w:after="0" w:line="240" w:lineRule="auto"/>
        <w:ind w:left="720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:rsidR="004A3792" w:rsidRPr="00E203EE" w:rsidRDefault="004A3792" w:rsidP="00E203E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E203EE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Контроль за исполнением настоящего распоряжения возложить на главу Администрации </w:t>
      </w:r>
      <w:r w:rsidR="00D35784" w:rsidRPr="00E203EE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Ароматненского</w:t>
      </w:r>
      <w:r w:rsidRPr="00E203EE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сельского поселения.</w:t>
      </w:r>
    </w:p>
    <w:p w:rsidR="00A911AF" w:rsidRPr="00E203EE" w:rsidRDefault="00A911AF" w:rsidP="00E203EE">
      <w:pPr>
        <w:pStyle w:val="a5"/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92" w:rsidRPr="00E203EE" w:rsidRDefault="004A3792" w:rsidP="00E203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2E" w:rsidRPr="00E203EE" w:rsidRDefault="00F8232E" w:rsidP="00E203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2E" w:rsidRPr="00E203EE" w:rsidRDefault="00F8232E" w:rsidP="00E203E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203E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Председатель </w:t>
      </w:r>
      <w:r w:rsidR="00D35784" w:rsidRPr="00E203E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Ароматненского</w:t>
      </w:r>
      <w:r w:rsidRPr="00E203E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сельского совета </w:t>
      </w:r>
    </w:p>
    <w:p w:rsidR="00F8232E" w:rsidRPr="00E203EE" w:rsidRDefault="00F8232E" w:rsidP="00E203E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203E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глава администрации </w:t>
      </w:r>
      <w:r w:rsidR="00D35784" w:rsidRPr="00E203E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Ароматненского</w:t>
      </w:r>
      <w:r w:rsidRPr="00E203E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сельского </w:t>
      </w:r>
      <w:proofErr w:type="gramStart"/>
      <w:r w:rsidRPr="00E203E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поселения:</w:t>
      </w:r>
      <w:r w:rsidRPr="00E203E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  <w:proofErr w:type="gramEnd"/>
      <w:r w:rsidRPr="00E203E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  <w:r w:rsidR="00D35784" w:rsidRPr="00E203E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И.А. Лизогуб</w:t>
      </w:r>
    </w:p>
    <w:p w:rsidR="00F8232E" w:rsidRPr="00E203EE" w:rsidRDefault="00F8232E" w:rsidP="00E203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3792" w:rsidRPr="00E203EE" w:rsidRDefault="004A3792" w:rsidP="00E203E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03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1</w:t>
      </w:r>
    </w:p>
    <w:p w:rsidR="004A3792" w:rsidRPr="00E203EE" w:rsidRDefault="00E203EE" w:rsidP="00E203E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решению </w:t>
      </w:r>
      <w:r w:rsidR="00D35784" w:rsidRPr="00E203EE">
        <w:rPr>
          <w:rFonts w:ascii="Times New Roman" w:eastAsia="Calibri" w:hAnsi="Times New Roman" w:cs="Times New Roman"/>
          <w:b/>
          <w:sz w:val="24"/>
          <w:szCs w:val="24"/>
        </w:rPr>
        <w:t>47</w:t>
      </w:r>
      <w:r w:rsidR="004A3792" w:rsidRPr="00E203EE">
        <w:rPr>
          <w:rFonts w:ascii="Times New Roman" w:eastAsia="Calibri" w:hAnsi="Times New Roman" w:cs="Times New Roman"/>
          <w:b/>
          <w:sz w:val="24"/>
          <w:szCs w:val="24"/>
        </w:rPr>
        <w:t xml:space="preserve"> сессии 1 созыва</w:t>
      </w:r>
    </w:p>
    <w:p w:rsidR="004A3792" w:rsidRPr="00E203EE" w:rsidRDefault="00D35784" w:rsidP="00E203E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03EE">
        <w:rPr>
          <w:rFonts w:ascii="Times New Roman" w:eastAsia="Calibri" w:hAnsi="Times New Roman" w:cs="Times New Roman"/>
          <w:b/>
          <w:sz w:val="24"/>
          <w:szCs w:val="24"/>
        </w:rPr>
        <w:t>Ароматненского</w:t>
      </w:r>
      <w:r w:rsidR="004A3792" w:rsidRPr="00E203EE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совета</w:t>
      </w:r>
    </w:p>
    <w:p w:rsidR="004A3792" w:rsidRPr="00E203EE" w:rsidRDefault="004A3792" w:rsidP="00E203E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03EE">
        <w:rPr>
          <w:rFonts w:ascii="Times New Roman" w:eastAsia="Calibri" w:hAnsi="Times New Roman" w:cs="Times New Roman"/>
          <w:b/>
          <w:sz w:val="24"/>
          <w:szCs w:val="24"/>
        </w:rPr>
        <w:t>от 2</w:t>
      </w:r>
      <w:r w:rsidR="00D35784" w:rsidRPr="00E203E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8471E" w:rsidRPr="00E203EE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Pr="00E203EE">
        <w:rPr>
          <w:rFonts w:ascii="Times New Roman" w:eastAsia="Calibri" w:hAnsi="Times New Roman" w:cs="Times New Roman"/>
          <w:b/>
          <w:sz w:val="24"/>
          <w:szCs w:val="24"/>
        </w:rPr>
        <w:t>2.201</w:t>
      </w:r>
      <w:r w:rsidR="00D35784" w:rsidRPr="00E203E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203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03EE">
        <w:rPr>
          <w:rFonts w:ascii="Times New Roman" w:eastAsia="Calibri" w:hAnsi="Times New Roman" w:cs="Times New Roman"/>
          <w:b/>
          <w:sz w:val="24"/>
          <w:szCs w:val="24"/>
        </w:rPr>
        <w:t>№ 397</w:t>
      </w:r>
    </w:p>
    <w:p w:rsidR="004A3792" w:rsidRPr="00E203EE" w:rsidRDefault="004A3792" w:rsidP="00E203E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4A3792" w:rsidRPr="00E203EE" w:rsidRDefault="004A3792" w:rsidP="00E203E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203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План работы </w:t>
      </w:r>
      <w:r w:rsidR="00D35784" w:rsidRPr="00E203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Ароматненского</w:t>
      </w:r>
      <w:r w:rsidRPr="00E203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сельского </w:t>
      </w:r>
      <w:r w:rsidR="004973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совета</w:t>
      </w:r>
      <w:r w:rsidRPr="00E203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4A3792" w:rsidRPr="00E203EE" w:rsidRDefault="004A3792" w:rsidP="00E203E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203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201</w:t>
      </w:r>
      <w:r w:rsidR="00D35784" w:rsidRPr="00E203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</w:t>
      </w:r>
      <w:r w:rsidRPr="00E203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</w:t>
      </w:r>
    </w:p>
    <w:tbl>
      <w:tblPr>
        <w:tblW w:w="4996" w:type="pct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328"/>
        <w:gridCol w:w="192"/>
        <w:gridCol w:w="1320"/>
        <w:gridCol w:w="273"/>
        <w:gridCol w:w="2508"/>
      </w:tblGrid>
      <w:tr w:rsidR="004A3792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3792" w:rsidRPr="00E203EE" w:rsidTr="00B312FE">
        <w:trPr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 – правовое обеспечение деятельности</w:t>
            </w:r>
          </w:p>
          <w:p w:rsidR="004A3792" w:rsidRPr="00E203EE" w:rsidRDefault="004A3792" w:rsidP="00E203EE">
            <w:pPr>
              <w:widowControl w:val="0"/>
              <w:spacing w:after="0" w:line="240" w:lineRule="auto"/>
              <w:ind w:left="720" w:right="-5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92" w:rsidRPr="00E203EE" w:rsidTr="00B312FE">
        <w:trPr>
          <w:trHeight w:val="612"/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главы администрации</w:t>
            </w:r>
          </w:p>
        </w:tc>
      </w:tr>
      <w:tr w:rsidR="004A3792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работы на год, квартал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4A3792" w:rsidRPr="00E203EE" w:rsidTr="00B312FE">
        <w:trPr>
          <w:trHeight w:val="873"/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FC401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главы администрации</w:t>
            </w:r>
          </w:p>
        </w:tc>
      </w:tr>
      <w:tr w:rsidR="004A3792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  <w:tr w:rsidR="004A3792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A911AF"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FC401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главы администрации</w:t>
            </w:r>
          </w:p>
        </w:tc>
      </w:tr>
      <w:tr w:rsidR="004A3792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оперативных совещаний при Главе со специалистами поселения, руководителями муниципальных учреждений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E203EE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необходимости)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Зам.главы</w:t>
            </w:r>
            <w:proofErr w:type="spellEnd"/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4A3792" w:rsidRPr="00E203EE" w:rsidTr="00B312FE">
        <w:trPr>
          <w:trHeight w:val="508"/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действующих комиссий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Зам.главы</w:t>
            </w:r>
            <w:proofErr w:type="spellEnd"/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4A3792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Федерального закона от 06.10.2003г. № 131-ФЗ «Об общих принципах организации местного самоуправления в РФ» на территории сельского поселения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A3792" w:rsidRPr="00E203EE" w:rsidTr="00B312FE">
        <w:trPr>
          <w:trHeight w:val="1187"/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Федерального закона от 27 июля 2010 г. № 210- ФЗ </w:t>
            </w:r>
            <w:r w:rsidR="00A911AF"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предоставления государственных и муниципальных услуг</w:t>
            </w:r>
            <w:r w:rsidR="00A911AF"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4A3792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Указов Президента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4A3792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общественными организациями, осуществляющими деятельность на территории поселения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792" w:rsidRPr="00E203EE" w:rsidRDefault="002E3954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главы администрации</w:t>
            </w:r>
          </w:p>
        </w:tc>
      </w:tr>
      <w:tr w:rsidR="004A3792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развитии организаций АПК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4A3792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официального сайта поселения необходимой информацией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после создания сайта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A65B24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главы администрации</w:t>
            </w:r>
          </w:p>
        </w:tc>
      </w:tr>
      <w:tr w:rsidR="004A3792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(сельских сходов) с населением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E203EE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</w:t>
            </w:r>
            <w:r w:rsidR="00A65B24"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главы администрации</w:t>
            </w:r>
          </w:p>
        </w:tc>
      </w:tr>
      <w:tr w:rsidR="004A3792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социологического опроса уровня восприятия коррупции в поселении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главы администрации </w:t>
            </w:r>
          </w:p>
        </w:tc>
      </w:tr>
      <w:tr w:rsidR="004A3792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</w:t>
            </w:r>
            <w:r w:rsidR="00A911AF"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депутаты</w:t>
            </w:r>
          </w:p>
        </w:tc>
      </w:tr>
      <w:tr w:rsidR="004A3792" w:rsidRPr="00E203EE" w:rsidTr="00B312FE">
        <w:trPr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Предупреждение и ликвидация чрезвычайных ситуаций</w:t>
            </w:r>
          </w:p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92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вопросам ГО и ЧС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главы администрации </w:t>
            </w:r>
          </w:p>
        </w:tc>
      </w:tr>
      <w:tr w:rsidR="004A3792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обучению населения защиты от опасности, поведения </w:t>
            </w:r>
            <w:r w:rsid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ЧС</w:t>
            </w: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средства массовой информации (листовки,</w:t>
            </w:r>
            <w:r w:rsid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официальный сайт</w:t>
            </w: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главы администрации </w:t>
            </w:r>
          </w:p>
        </w:tc>
      </w:tr>
      <w:tr w:rsidR="004A3792" w:rsidRPr="00E203EE" w:rsidTr="00B312FE">
        <w:trPr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Пожарная безопасность</w:t>
            </w:r>
          </w:p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92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A911AF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весенних противопожарных </w:t>
            </w:r>
            <w:r w:rsidR="00A911AF"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профилактических </w:t>
            </w: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</w:t>
            </w:r>
            <w:r w:rsidR="00A911AF"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оповещению населения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главы администрации </w:t>
            </w:r>
          </w:p>
        </w:tc>
      </w:tr>
      <w:tr w:rsidR="004A3792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A911AF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населения и предприятий к работам по уборке территорий от мусора, сухой сорной травы, организация субботников по благоустройству территории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D35784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</w:tc>
      </w:tr>
      <w:tr w:rsidR="004A3792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A911AF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населением по проведению инструктажа по пожарной безопасности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главы администрации </w:t>
            </w:r>
          </w:p>
        </w:tc>
      </w:tr>
      <w:tr w:rsidR="004A3792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A911AF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обеспечению пожарной безопасности в поселении</w:t>
            </w:r>
          </w:p>
          <w:p w:rsidR="004A3792" w:rsidRPr="00E203EE" w:rsidRDefault="004A3792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2" w:rsidRPr="00E203EE" w:rsidRDefault="004A3792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3792" w:rsidRPr="00E203EE" w:rsidRDefault="00D35784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</w:t>
            </w:r>
            <w:r w:rsidR="004A3792"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главы администрации </w:t>
            </w:r>
          </w:p>
        </w:tc>
      </w:tr>
      <w:tr w:rsidR="002F7E76" w:rsidRPr="00E203EE" w:rsidTr="002F7E76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3EE">
              <w:rPr>
                <w:rFonts w:ascii="Times New Roman" w:hAnsi="Times New Roman" w:cs="Times New Roman"/>
                <w:sz w:val="24"/>
                <w:szCs w:val="24"/>
              </w:rPr>
              <w:t>Подворовой</w:t>
            </w:r>
            <w:proofErr w:type="spellEnd"/>
            <w:r w:rsidRPr="00E203EE">
              <w:rPr>
                <w:rFonts w:ascii="Times New Roman" w:hAnsi="Times New Roman" w:cs="Times New Roman"/>
                <w:sz w:val="24"/>
                <w:szCs w:val="24"/>
              </w:rPr>
              <w:t xml:space="preserve"> обход граждан в пожароопасный весенне-летний, осенний периоды о запрете сжигания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76" w:rsidRPr="00E203EE" w:rsidRDefault="002F7E76" w:rsidP="00E203EE">
            <w:pPr>
              <w:widowControl w:val="0"/>
              <w:tabs>
                <w:tab w:val="left" w:pos="65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3EE"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E76" w:rsidRPr="00E203EE" w:rsidRDefault="00E203EE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Ароматненского сельского совета</w:t>
            </w:r>
          </w:p>
        </w:tc>
      </w:tr>
      <w:tr w:rsidR="002F7E76" w:rsidRPr="00E203EE" w:rsidTr="00B312FE">
        <w:trPr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муниципальной собственностью</w:t>
            </w:r>
          </w:p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подготовка нормативных правовых актов по управлению муниципальным имуществом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муниципальному имуществу</w:t>
            </w: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 и государственная регистрация прав на объекты муниципальной собственности и земельные участки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муниципальному имуществу</w:t>
            </w: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контроля за использованием объектов недвижимости собственниками, арендаторами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главы администрации</w:t>
            </w: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упорядочению адресного хозяйства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муниципальному имуществу</w:t>
            </w: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федерального закона №101-ФЗ «Об обороте земель сельскохозяйственного назначения»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главы администрации,</w:t>
            </w:r>
          </w:p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муниципальному имуществу</w:t>
            </w:r>
          </w:p>
        </w:tc>
      </w:tr>
      <w:tr w:rsidR="003E5C99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9" w:rsidRPr="00E203EE" w:rsidRDefault="003E5C99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9" w:rsidRPr="00E203EE" w:rsidRDefault="003E5C99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системе ФИАС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9" w:rsidRPr="00E203EE" w:rsidRDefault="003E5C99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C99" w:rsidRPr="00E203EE" w:rsidRDefault="003E5C99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муниципальному имуществу</w:t>
            </w:r>
          </w:p>
        </w:tc>
      </w:tr>
      <w:tr w:rsidR="003E5C99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9" w:rsidRPr="00E203EE" w:rsidRDefault="003E5C99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9" w:rsidRPr="00E203EE" w:rsidRDefault="003E5C99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системе ГАС «Управление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9" w:rsidRPr="00E203EE" w:rsidRDefault="00C01980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C99" w:rsidRPr="00E203EE" w:rsidRDefault="003E5C99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предоставлению муниципальных услуг</w:t>
            </w:r>
          </w:p>
        </w:tc>
      </w:tr>
      <w:tr w:rsidR="00C01980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0" w:rsidRPr="00E203EE" w:rsidRDefault="00C01980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0" w:rsidRPr="00E203EE" w:rsidRDefault="00C01980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системе ГИС ЖКХ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0" w:rsidRPr="00E203EE" w:rsidRDefault="00C01980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980" w:rsidRPr="00E203EE" w:rsidRDefault="00C01980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главы администрации,</w:t>
            </w:r>
          </w:p>
          <w:p w:rsidR="00C01980" w:rsidRPr="00E203EE" w:rsidRDefault="00C01980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муниципальному имуществу</w:t>
            </w:r>
          </w:p>
        </w:tc>
      </w:tr>
      <w:tr w:rsidR="002F7E76" w:rsidRPr="00E203EE" w:rsidTr="00B312FE">
        <w:trPr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Благоустройство и жилищно-коммунальный комплекс</w:t>
            </w:r>
          </w:p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E203EE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главы администрации </w:t>
            </w:r>
          </w:p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76" w:rsidRPr="00E203EE" w:rsidTr="00B312FE">
        <w:trPr>
          <w:trHeight w:val="510"/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E203EE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7E76"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Памятного знака в честь воинов односельчан погибших в годы ВОВ 1941-1945 </w:t>
            </w:r>
            <w:proofErr w:type="spellStart"/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Братской могилы к 9 Мая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203EE" w:rsidRDefault="00E203EE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</w:t>
            </w:r>
          </w:p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главы администрации </w:t>
            </w:r>
          </w:p>
        </w:tc>
      </w:tr>
      <w:tr w:rsidR="002F7E76" w:rsidRPr="00E203EE" w:rsidTr="00B312FE">
        <w:trPr>
          <w:trHeight w:val="510"/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E203EE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E203EE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и ремонт </w:t>
            </w:r>
            <w:r w:rsidR="002F7E76"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игровых площадок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главы администрации </w:t>
            </w:r>
          </w:p>
        </w:tc>
      </w:tr>
      <w:tr w:rsidR="002F7E76" w:rsidRPr="00E203EE" w:rsidTr="00B312FE">
        <w:trPr>
          <w:trHeight w:val="510"/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6" w:rsidRPr="00E203EE" w:rsidRDefault="00E203EE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очистке кладбищ от мусора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2F7E76" w:rsidRPr="00E203EE" w:rsidTr="00B312FE">
        <w:trPr>
          <w:trHeight w:val="510"/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6" w:rsidRPr="00E203EE" w:rsidRDefault="00E203EE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6" w:rsidRPr="00E203EE" w:rsidRDefault="009074E4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</w:t>
            </w:r>
            <w:r w:rsidR="002F7E76"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цидная</w:t>
            </w:r>
            <w:bookmarkStart w:id="0" w:name="_GoBack"/>
            <w:bookmarkEnd w:id="0"/>
            <w:r w:rsidR="002F7E76"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детских и спортивных площадок, мест массового скопления людей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203EE" w:rsidRPr="00E203EE" w:rsidTr="00B312FE">
        <w:trPr>
          <w:trHeight w:val="510"/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E" w:rsidRDefault="00E203EE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E" w:rsidRPr="00E203EE" w:rsidRDefault="00E203EE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общероссийских субботников на территории поселения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E" w:rsidRPr="00E203EE" w:rsidRDefault="00E203EE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3EE" w:rsidRPr="00E203EE" w:rsidRDefault="00E203EE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главы администрации</w:t>
            </w:r>
          </w:p>
        </w:tc>
      </w:tr>
      <w:tr w:rsidR="002F7E76" w:rsidRPr="00E203EE" w:rsidTr="00D2120B">
        <w:trPr>
          <w:trHeight w:val="549"/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Организация досуга</w:t>
            </w: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C01980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 массовых мероприятий (по плану)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ДК, администрация</w:t>
            </w:r>
          </w:p>
        </w:tc>
      </w:tr>
      <w:tr w:rsidR="002F7E76" w:rsidRPr="00E203EE" w:rsidTr="00B312FE">
        <w:trPr>
          <w:trHeight w:val="969"/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мероприятий </w:t>
            </w:r>
            <w:r w:rsidR="00202255"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греко-римской борьбе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02255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Солдатов В.А. ГБУ РК «Спортивная школа №7»</w:t>
            </w:r>
          </w:p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E203EE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02255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 (концерт)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02255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Директор ДК</w:t>
            </w:r>
          </w:p>
        </w:tc>
      </w:tr>
      <w:tr w:rsidR="00C01980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0" w:rsidRPr="00E203EE" w:rsidRDefault="00E203EE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0" w:rsidRPr="00E203EE" w:rsidRDefault="00C01980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Торжественный митинг, посвященный годовщине Победы в ВОВ 1941 – 1945 </w:t>
            </w:r>
            <w:proofErr w:type="spellStart"/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Акция «Бессмертный полк»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0" w:rsidRPr="00E203EE" w:rsidRDefault="00C01980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980" w:rsidRPr="00E203EE" w:rsidRDefault="00C01980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Директор ДК</w:t>
            </w:r>
          </w:p>
        </w:tc>
      </w:tr>
      <w:tr w:rsidR="00C01980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0" w:rsidRPr="00E203EE" w:rsidRDefault="00E203EE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0" w:rsidRPr="00E203EE" w:rsidRDefault="00C01980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концерт, посвященный годовщине Победы в ВОВ 1941 – 1945 </w:t>
            </w:r>
            <w:proofErr w:type="spellStart"/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80" w:rsidRPr="00E203EE" w:rsidRDefault="00C01980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980" w:rsidRPr="00E203EE" w:rsidRDefault="00C01980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ДК</w:t>
            </w:r>
          </w:p>
        </w:tc>
      </w:tr>
      <w:tr w:rsidR="00202255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55" w:rsidRPr="00E203EE" w:rsidRDefault="00E203EE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55" w:rsidRPr="00E203EE" w:rsidRDefault="00202255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любви, семьи и верности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55" w:rsidRPr="00E203EE" w:rsidRDefault="00202255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255" w:rsidRPr="00E203EE" w:rsidRDefault="00202255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ДК</w:t>
            </w:r>
          </w:p>
        </w:tc>
      </w:tr>
      <w:tr w:rsidR="002F7E76" w:rsidRPr="00E203EE" w:rsidTr="001D6755">
        <w:trPr>
          <w:trHeight w:val="685"/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4847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Правоохранительная деятельность</w:t>
            </w: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органами внутренних дел по проведению массовых мероприятий</w:t>
            </w:r>
          </w:p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  <w:r w:rsidR="00C01980"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главы</w:t>
            </w: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 мероприятий по профилактике терроризма и экстремизма</w:t>
            </w:r>
          </w:p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  <w:r w:rsidR="00C01980"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Главы</w:t>
            </w: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 мероприятий по профилактике правонарушений</w:t>
            </w:r>
          </w:p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  <w:r w:rsidR="00C01980"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главы</w:t>
            </w: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и создание условий для работы </w:t>
            </w: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участковым уполномоченным полиции</w:t>
            </w:r>
          </w:p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поселения</w:t>
            </w:r>
            <w:r w:rsidR="00C01980"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зам. </w:t>
            </w:r>
            <w:r w:rsidR="00C01980"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главы</w:t>
            </w:r>
          </w:p>
        </w:tc>
      </w:tr>
      <w:tr w:rsidR="002F7E76" w:rsidRPr="00E203EE" w:rsidTr="00B312FE">
        <w:trPr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4847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 Финансово-экономическая деятельность</w:t>
            </w:r>
          </w:p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бюджета на 2019 год и плановый период 2020-2021 годы, разработка и утверждение муниципальной программы</w:t>
            </w:r>
          </w:p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финансов и учета</w:t>
            </w: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и отчет об исполнении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финансов и учета</w:t>
            </w: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не постановки на учет недвижимого имущества и земельных участков гражданами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муниципальному имуществу</w:t>
            </w: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отчетности по мобилизации налоговых и неналоговых доходов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финансов и учета</w:t>
            </w: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и отчетов по запросам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муниципальных программ в соответствии с законодательством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финансов и учета</w:t>
            </w:r>
          </w:p>
        </w:tc>
      </w:tr>
      <w:tr w:rsidR="002F7E76" w:rsidRPr="00E203EE" w:rsidTr="00B312FE">
        <w:trPr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Работа комиссий</w:t>
            </w:r>
          </w:p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D0198F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Pr="00D0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D0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 администрации Ароматненского сельского поселения и урегулированию конфликта интересов</w:t>
            </w:r>
          </w:p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76338B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  <w:p w:rsidR="002F7E76" w:rsidRPr="00D0198F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76338B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D0198F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Жилищная комиссия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76338B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D0198F" w:rsidRDefault="00D0198F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</w:t>
            </w:r>
            <w:r w:rsidRPr="00D0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осуществлению закупок для нужд администрации Ароматненского сельского поселения Бахчисарайского района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76338B" w:rsidP="00763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D0198F" w:rsidRDefault="00D0198F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Pr="00D0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предупреждению и ликвидации чрезвычайных ситуаций и обеспечению пожарной безопасности  </w:t>
            </w:r>
          </w:p>
          <w:p w:rsidR="002F7E76" w:rsidRPr="00D0198F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76338B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D0198F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Антитеррористическая комиссия</w:t>
            </w:r>
          </w:p>
          <w:p w:rsidR="002F7E76" w:rsidRPr="00D0198F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76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76338B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D0198F" w:rsidRDefault="00D0198F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Pr="00D0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выявлению незаконно размещенных объектов, не являющихся объектами капитального строительства, и пресечению самовольного строительства объектов капитального строительства на территории Ароматненского сельского поселения Бахчисарайского района Республики Крым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7E76" w:rsidRPr="00E203EE" w:rsidRDefault="002F7E76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16A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6A" w:rsidRDefault="00CE116A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6A" w:rsidRDefault="00CE116A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планово-бюджетная по финансово-экономическому развитию и управлению муниципальной собственностью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6A" w:rsidRPr="00E203EE" w:rsidRDefault="00CE116A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16A" w:rsidRPr="00E203EE" w:rsidRDefault="00CE116A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16A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6A" w:rsidRDefault="00CE116A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6A" w:rsidRPr="00CE116A" w:rsidRDefault="00CE116A" w:rsidP="00E20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Мандатная, по депутатской этике, организации работы совета, законодательству и правопорядку, охране прав и межнациональных отношения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6A" w:rsidRPr="00E203EE" w:rsidRDefault="00CE116A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16A" w:rsidRPr="00E203EE" w:rsidRDefault="00CE116A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16A" w:rsidRPr="00E203EE" w:rsidTr="00B312FE">
        <w:trPr>
          <w:tblCellSpacing w:w="0" w:type="dxa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6A" w:rsidRDefault="00CE116A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6A" w:rsidRPr="00CE116A" w:rsidRDefault="00CE116A" w:rsidP="00CE11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</w:t>
            </w:r>
            <w:r w:rsidRPr="00C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вопросам приватизации, аренде имущества, управлению земельными ресурсами и охране окружающей среды, по вопросам приватизации, аренды имущества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6A" w:rsidRPr="00E203EE" w:rsidRDefault="00CE116A" w:rsidP="00E20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16A" w:rsidRPr="00E203EE" w:rsidRDefault="00CE116A" w:rsidP="00E203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03C0" w:rsidRPr="00E203EE" w:rsidRDefault="009074E4" w:rsidP="00E203E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2803C0" w:rsidRPr="00E203EE" w:rsidSect="00F8232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26CD6"/>
    <w:multiLevelType w:val="hybridMultilevel"/>
    <w:tmpl w:val="9118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D7"/>
    <w:rsid w:val="00025735"/>
    <w:rsid w:val="00041E15"/>
    <w:rsid w:val="00110CB4"/>
    <w:rsid w:val="001D2C23"/>
    <w:rsid w:val="001D6755"/>
    <w:rsid w:val="00202255"/>
    <w:rsid w:val="002479FE"/>
    <w:rsid w:val="002A25D1"/>
    <w:rsid w:val="002D0483"/>
    <w:rsid w:val="002D2BB9"/>
    <w:rsid w:val="002E3954"/>
    <w:rsid w:val="002F7E76"/>
    <w:rsid w:val="003632D4"/>
    <w:rsid w:val="003D3D41"/>
    <w:rsid w:val="003D5857"/>
    <w:rsid w:val="003E5C99"/>
    <w:rsid w:val="00484791"/>
    <w:rsid w:val="00497397"/>
    <w:rsid w:val="004A3792"/>
    <w:rsid w:val="00556FBD"/>
    <w:rsid w:val="005C6906"/>
    <w:rsid w:val="005E1BD7"/>
    <w:rsid w:val="0060241E"/>
    <w:rsid w:val="0062190D"/>
    <w:rsid w:val="006219DD"/>
    <w:rsid w:val="0076338B"/>
    <w:rsid w:val="007E54BE"/>
    <w:rsid w:val="00830CCD"/>
    <w:rsid w:val="00907446"/>
    <w:rsid w:val="009074E4"/>
    <w:rsid w:val="00A356F8"/>
    <w:rsid w:val="00A65B24"/>
    <w:rsid w:val="00A911AF"/>
    <w:rsid w:val="00B312FE"/>
    <w:rsid w:val="00BC466C"/>
    <w:rsid w:val="00C01980"/>
    <w:rsid w:val="00C2171B"/>
    <w:rsid w:val="00C8402B"/>
    <w:rsid w:val="00CD0FEE"/>
    <w:rsid w:val="00CE116A"/>
    <w:rsid w:val="00CE3087"/>
    <w:rsid w:val="00D0198F"/>
    <w:rsid w:val="00D139A2"/>
    <w:rsid w:val="00D20776"/>
    <w:rsid w:val="00D2120B"/>
    <w:rsid w:val="00D35784"/>
    <w:rsid w:val="00D8120B"/>
    <w:rsid w:val="00D92246"/>
    <w:rsid w:val="00DE01C7"/>
    <w:rsid w:val="00E203EE"/>
    <w:rsid w:val="00F012AA"/>
    <w:rsid w:val="00F8232E"/>
    <w:rsid w:val="00F8471E"/>
    <w:rsid w:val="00F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26D1D-EF3D-42DA-B27D-2D6632C0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1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zam_glavy</cp:lastModifiedBy>
  <cp:revision>18</cp:revision>
  <cp:lastPrinted>2018-12-25T06:11:00Z</cp:lastPrinted>
  <dcterms:created xsi:type="dcterms:W3CDTF">2018-12-20T11:10:00Z</dcterms:created>
  <dcterms:modified xsi:type="dcterms:W3CDTF">2018-12-25T06:16:00Z</dcterms:modified>
</cp:coreProperties>
</file>