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51" w:rsidRPr="000B6383" w:rsidRDefault="00B84D51" w:rsidP="000B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0B6383">
        <w:rPr>
          <w:rFonts w:ascii="Times New Roman" w:eastAsia="Calibri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DD3E70C" wp14:editId="155378A0">
            <wp:extent cx="6191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092" w:rsidRPr="000B6383" w:rsidRDefault="00EA5092" w:rsidP="000B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0B63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АДМИНИСТРАЦИЯ </w:t>
      </w:r>
    </w:p>
    <w:p w:rsidR="00EA5092" w:rsidRPr="000B6383" w:rsidRDefault="00EA5092" w:rsidP="000B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0B63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АРОМАТНЕНСКОГО СЕЛЬСКОГО ПОСЕЛЕНИЯ </w:t>
      </w:r>
    </w:p>
    <w:p w:rsidR="00EA5092" w:rsidRPr="000B6383" w:rsidRDefault="00EA5092" w:rsidP="000B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0B63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БАХЧИСАРАЙСКОГО РАЙОНА РЕСПУБЛИКИ КРЫМ</w:t>
      </w:r>
    </w:p>
    <w:p w:rsidR="00B84D51" w:rsidRPr="000B6383" w:rsidRDefault="00B84D51" w:rsidP="000B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B84D51" w:rsidRPr="000B6383" w:rsidRDefault="00B84D51" w:rsidP="000B6383">
      <w:pPr>
        <w:widowControl w:val="0"/>
        <w:numPr>
          <w:ilvl w:val="0"/>
          <w:numId w:val="1"/>
        </w:num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0B63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ПОСТАНОВЛЕНИЕ</w:t>
      </w:r>
    </w:p>
    <w:p w:rsidR="00EA5092" w:rsidRPr="000B6383" w:rsidRDefault="00EA5092" w:rsidP="000B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B84D51" w:rsidRPr="000B6383" w:rsidRDefault="00EA5092" w:rsidP="000B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0B63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от 18.06.</w:t>
      </w:r>
      <w:r w:rsidR="00B84D51" w:rsidRPr="000B63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2020 г.</w:t>
      </w:r>
      <w:r w:rsidR="00B84D51" w:rsidRPr="000B63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  <w:r w:rsidR="00B84D51" w:rsidRPr="000B63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0B63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  <w:r w:rsidR="00B84D51" w:rsidRPr="000B63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0B63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>№131</w:t>
      </w:r>
      <w:r w:rsidRPr="000B63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0B63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0B63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  <w:r w:rsidRPr="000B638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с. Ароматное</w:t>
      </w:r>
    </w:p>
    <w:p w:rsidR="00EA5092" w:rsidRPr="000B6383" w:rsidRDefault="00EA5092" w:rsidP="000B6383">
      <w:pPr>
        <w:widowControl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B84D51" w:rsidRPr="000B6383" w:rsidRDefault="00EA5092" w:rsidP="000B638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Об утверждении Положения «Об учете, сохранности, содержании и благоустройстве воинских захоронений, мемор</w:t>
      </w:r>
      <w:bookmarkStart w:id="0" w:name="_GoBack"/>
      <w:bookmarkEnd w:id="0"/>
      <w:r w:rsidRPr="000B63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иальных сооружений и объектов, увековечивающих память погибших при защите Отечества, расположенных на территории </w:t>
      </w:r>
      <w:r w:rsidRPr="000B638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Ароматненского сельского поселения Бахчисарайского района Республики Крым</w:t>
      </w:r>
    </w:p>
    <w:p w:rsidR="00B84D51" w:rsidRPr="000B6383" w:rsidRDefault="00B84D51" w:rsidP="000B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4D51" w:rsidRPr="000B6383" w:rsidRDefault="00B84D51" w:rsidP="000B6383">
      <w:pPr>
        <w:widowControl w:val="0"/>
        <w:numPr>
          <w:ilvl w:val="0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2 статьи 11 Федерального закона </w:t>
      </w:r>
      <w:r w:rsidRPr="000B6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от 2 марта 2007 года № 25-ФЗ «О муниципальной службе в Российской Федерации», </w:t>
      </w:r>
      <w:r w:rsidRPr="000B63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руководствуясь</w:t>
      </w:r>
      <w:r w:rsidRPr="000B6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Уставом муниципального образования 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Ароматненское </w:t>
      </w:r>
      <w:r w:rsidRPr="000B63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сельское поселение Бахчисарайского района Республики Крым, </w:t>
      </w:r>
    </w:p>
    <w:p w:rsidR="00B84D51" w:rsidRPr="000B6383" w:rsidRDefault="00B84D51" w:rsidP="000B638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84D51" w:rsidRPr="000B6383" w:rsidRDefault="00B84D51" w:rsidP="000B6383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B84D51" w:rsidRPr="000B6383" w:rsidRDefault="00B84D51" w:rsidP="000B6383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0B638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В соответствии с федеральными законами Российской Федерации </w:t>
      </w:r>
      <w:r w:rsidRPr="000B638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  <w:t>от 06.10.2003 № 131-ФЗ «Об общих принципах организации местного самоуправления в Российской Фе</w:t>
      </w:r>
      <w:r w:rsidR="004A59BE" w:rsidRPr="000B638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дерации», от 14 января 1993 г. №</w:t>
      </w:r>
      <w:r w:rsidRPr="000B638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4292-1 </w:t>
      </w:r>
      <w:r w:rsidRPr="000B638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/>
        <w:t xml:space="preserve">«Об увековечении памяти погибших при защите Отечества» в целях выявления, сохранения, дальнейшего использования и содержания мемориальных сооружений и объектов, увековечивших память погибших при защите </w:t>
      </w:r>
      <w:r w:rsidR="00EA5092" w:rsidRPr="000B638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Отечества на</w:t>
      </w:r>
      <w:r w:rsidRPr="000B638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территории </w:t>
      </w:r>
      <w:r w:rsidR="00114CDB" w:rsidRPr="000B638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Ароматненского сельского поселения, </w:t>
      </w:r>
      <w:r w:rsidRPr="000B638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постановляю:</w:t>
      </w:r>
    </w:p>
    <w:p w:rsidR="00B84D51" w:rsidRPr="000B6383" w:rsidRDefault="00B84D51" w:rsidP="000B6383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638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Утвердить прилагаемое Положение «Об учете, сохранности, содержании и благоустройстве мемориальных сооружений и объектов, увековечивающих память погибших при защите Отечества расположенных на территории </w:t>
      </w:r>
      <w:r w:rsidR="00114CDB" w:rsidRPr="000B638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Ароматненского сельского поселения </w:t>
      </w:r>
      <w:r w:rsidR="00E170CE" w:rsidRPr="000B6383">
        <w:rPr>
          <w:rFonts w:ascii="Times New Roman" w:hAnsi="Times New Roman" w:cs="Times New Roman"/>
          <w:color w:val="000000" w:themeColor="text1"/>
          <w:sz w:val="27"/>
          <w:szCs w:val="27"/>
        </w:rPr>
        <w:t>сельского поселения Бахчисарайского района Республики Крым</w:t>
      </w:r>
      <w:r w:rsidRPr="000B6383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B84D51" w:rsidRPr="000B6383" w:rsidRDefault="00B84D51" w:rsidP="000B6383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638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Контроль за выполнением настоящего постановления </w:t>
      </w:r>
      <w:r w:rsidR="00114CDB" w:rsidRPr="000B6383">
        <w:rPr>
          <w:rFonts w:ascii="Times New Roman" w:hAnsi="Times New Roman" w:cs="Times New Roman"/>
          <w:color w:val="000000" w:themeColor="text1"/>
          <w:sz w:val="27"/>
          <w:szCs w:val="27"/>
        </w:rPr>
        <w:t>оставляю за собой.</w:t>
      </w:r>
    </w:p>
    <w:p w:rsidR="00B84D51" w:rsidRPr="000B6383" w:rsidRDefault="00B84D51" w:rsidP="000B6383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638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Обнародовать данное постановление путем размещения на информационном стенде администрации </w:t>
      </w:r>
      <w:r w:rsidR="00114CDB" w:rsidRPr="000B6383">
        <w:rPr>
          <w:rFonts w:ascii="Times New Roman" w:hAnsi="Times New Roman" w:cs="Times New Roman"/>
          <w:color w:val="000000" w:themeColor="text1"/>
          <w:sz w:val="27"/>
          <w:szCs w:val="27"/>
        </w:rPr>
        <w:t>Ароматненского сельского поселения</w:t>
      </w:r>
      <w:r w:rsidRPr="000B638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расположенном по адресу: </w:t>
      </w:r>
      <w:r w:rsidR="00EA5092" w:rsidRPr="000B638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298444, Республика Крым, Бахчисарайский район, с. Ароматное, ул. Дорожная, д.1</w:t>
      </w:r>
      <w:r w:rsidRPr="000B638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, и на официальном сайте администрации в сети Интернет </w:t>
      </w:r>
      <w:hyperlink r:id="rId6" w:history="1">
        <w:r w:rsidR="00EA5092" w:rsidRPr="000B6383">
          <w:rPr>
            <w:rStyle w:val="a8"/>
            <w:rFonts w:ascii="Times New Roman" w:eastAsia="Times New Roman" w:hAnsi="Times New Roman" w:cs="Times New Roman"/>
            <w:color w:val="000000" w:themeColor="text1"/>
            <w:sz w:val="27"/>
            <w:szCs w:val="27"/>
          </w:rPr>
          <w:t>http://aromatnoe-sovet.ru</w:t>
        </w:r>
      </w:hyperlink>
      <w:r w:rsidRPr="000B638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B84D51" w:rsidRPr="000B6383" w:rsidRDefault="00B84D51" w:rsidP="000B6383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638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Настоящее постановление вступает в силу со дня его обнародования.</w:t>
      </w:r>
    </w:p>
    <w:p w:rsidR="00B84D51" w:rsidRPr="000B6383" w:rsidRDefault="00B84D51" w:rsidP="000B6383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B638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Контроль за исполнением настоящего постановления оставляю за собой.</w:t>
      </w:r>
    </w:p>
    <w:p w:rsidR="00B84D51" w:rsidRPr="000B6383" w:rsidRDefault="00B84D51" w:rsidP="000B6383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84D51" w:rsidRPr="000B6383" w:rsidRDefault="00B84D51" w:rsidP="000B6383">
      <w:pPr>
        <w:widowControl w:val="0"/>
        <w:spacing w:after="0" w:line="240" w:lineRule="auto"/>
        <w:ind w:right="-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</w:t>
      </w:r>
      <w:r w:rsidR="00114CDB" w:rsidRPr="000B6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Ароматненского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сельского </w:t>
      </w:r>
    </w:p>
    <w:p w:rsidR="00B84D51" w:rsidRPr="000B6383" w:rsidRDefault="00B84D51" w:rsidP="000B6383">
      <w:pPr>
        <w:widowControl w:val="0"/>
        <w:spacing w:after="0" w:line="240" w:lineRule="auto"/>
        <w:ind w:right="-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совета- глава администрации </w:t>
      </w:r>
    </w:p>
    <w:p w:rsidR="00B84D51" w:rsidRPr="000B6383" w:rsidRDefault="00114CDB" w:rsidP="000B6383">
      <w:pPr>
        <w:widowControl w:val="0"/>
        <w:spacing w:after="0" w:line="240" w:lineRule="auto"/>
        <w:ind w:right="-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Ароматненского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D51" w:rsidRPr="000B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  <w:r w:rsidR="00B84D51" w:rsidRPr="000B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EA5092" w:rsidRPr="000B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EA5092" w:rsidRPr="000B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EA5092" w:rsidRPr="000B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EA5092" w:rsidRPr="000B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="00EA5092" w:rsidRPr="000B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0B638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И.А. Лизогуб</w:t>
      </w:r>
    </w:p>
    <w:p w:rsidR="00EA5092" w:rsidRPr="000B6383" w:rsidRDefault="00B84D51" w:rsidP="000B6383">
      <w:pPr>
        <w:widowControl w:val="0"/>
        <w:spacing w:after="0" w:line="240" w:lineRule="auto"/>
        <w:ind w:firstLine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Утверждено </w:t>
      </w:r>
    </w:p>
    <w:p w:rsidR="00EA5092" w:rsidRPr="000B6383" w:rsidRDefault="00B84D51" w:rsidP="000B6383">
      <w:pPr>
        <w:widowControl w:val="0"/>
        <w:spacing w:after="0" w:line="240" w:lineRule="auto"/>
        <w:ind w:firstLine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EA5092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EA5092" w:rsidRPr="000B6383" w:rsidRDefault="00EA5092" w:rsidP="000B6383">
      <w:pPr>
        <w:widowControl w:val="0"/>
        <w:spacing w:after="0" w:line="240" w:lineRule="auto"/>
        <w:ind w:firstLine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Ароматненского сельского поселения </w:t>
      </w:r>
    </w:p>
    <w:p w:rsidR="00EA5092" w:rsidRPr="000B6383" w:rsidRDefault="00EA5092" w:rsidP="000B6383">
      <w:pPr>
        <w:widowControl w:val="0"/>
        <w:spacing w:after="0" w:line="240" w:lineRule="auto"/>
        <w:ind w:firstLine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Бахчисарайского района Республики Крым </w:t>
      </w:r>
    </w:p>
    <w:p w:rsidR="00B84D51" w:rsidRPr="000B6383" w:rsidRDefault="00B84D51" w:rsidP="000B6383">
      <w:pPr>
        <w:widowControl w:val="0"/>
        <w:spacing w:after="0" w:line="240" w:lineRule="auto"/>
        <w:ind w:firstLine="48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A5092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A5092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г.  № </w:t>
      </w:r>
      <w:r w:rsidR="00EA5092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</w:p>
    <w:p w:rsidR="00EA5092" w:rsidRPr="000B6383" w:rsidRDefault="00EA5092" w:rsidP="000B63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D51" w:rsidRPr="000B6383" w:rsidRDefault="00B84D51" w:rsidP="000B638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расположенных на территории</w:t>
      </w:r>
      <w:r w:rsidR="00114CDB" w:rsidRPr="000B6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Ароматненского сельского поселения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</w:t>
      </w:r>
      <w:r w:rsidR="004A59BE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», Закон РФ от 14 января 1993 г. №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4292-1 «Об увековечении памяти погибших при защите Отечества» и регламентирует вопросы обеспечения сохранности, содержания и благоустройства мемориальных сооружений и объектов, увековечивших память погибших при защите Отечества расположенных на территории </w:t>
      </w:r>
      <w:r w:rsidR="00EA5092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Ароматненского сельского поселения Бахчисарайского района Республики Крым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Администрация 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Ароматненского сельского поселения 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своей компетенции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Ароматненского сельского поселения.</w:t>
      </w:r>
    </w:p>
    <w:p w:rsidR="00114CDB" w:rsidRPr="000B6383" w:rsidRDefault="00114CDB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Порядок учета мемориальных сооружений и объектов, увековечивших память погибших при защите отечества на территории </w:t>
      </w:r>
      <w:r w:rsidR="00114CDB" w:rsidRPr="000B6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Ароматненского сельского поселения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2.1. Учету подлежат все мемориальные сооружения, воинские захоронения и объекты, расположенные на территории 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Ароматненского сельского поселения 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 от того, в чьем пользовании или собственности они находятся.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2.2. Учет мемориальных сооружений, воинских захоронений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2.3. Документы учета мемориальных сооружений, воинских захоронений и объектов подлежат постоянному хранению.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2.4. На каждое мемориальное сооружение, воинское захоронение и объект составляется паспорт, который является учетным документом, содержащим сумму научных сведений и фактических данных, 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в паспорте указываются иные сведения, касающиеся мемориальных 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сооружений и объектов (захоронений).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Паспорт может содержать зарисовку или фотографию мемориального сооружения или объекта.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2.6. Паспорт для каждого мемориального сооружения или объекта (захоронения) составляется в 2 экземплярах.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Уполномоченный специалист администрации 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Ароматненского сельского поселения 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реестр воинских захоронений, мемориальных сооружений и объектов, увековечивающих памяти погибших при защите </w:t>
      </w:r>
      <w:r w:rsidR="00EA5092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Отечества,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находятся на территории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Ароматненского сельского поселения.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Сохранность, содержание и благоустройство мемориальных сооружений и объектов 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3.1. Контроль за состоянием и сохранностью воинских захоронений, мемориальных сооружений и объектов, увековечивших память погибших при защите Отечества расположенных на территории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Ароматненского сельского поселения 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настоящим Положением, осуществляет администрация 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Ароматненского сельского поселения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Ароматненского сельского поселения 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план мероприятий по обеспечению сохранности, содержанию и благоустройству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Ароматненского сельского поселения.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составляется ежегодно до 01 января года, следующего за очередным годом и утверждается 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Ароматненского сельского поселения.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</w:t>
      </w:r>
      <w:r w:rsidR="00DA5171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и частной собственности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проводятся за счет средств бюджета 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Ароматненского сельского поселения, 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благотворительных пожертвований и других источников финансирования.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Вопросы финансирования работ, связанных с обеспечением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 рас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положенных на территории Ароматненского </w:t>
      </w:r>
      <w:r w:rsidR="00EA5092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поселения,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выносятся на Совет. 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3.3. При проведении работ в рамках весеннего месячника по благоустройству и подготовке территории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Ароматненского сельского поселения </w:t>
      </w:r>
      <w:r w:rsidR="00DA5171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к летнему периоду приводит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в порядок территория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Ароматненского сельского поселения.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Мероприятия по обеспечению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Ароматненского </w:t>
      </w:r>
      <w:r w:rsidR="00EA5092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поселения,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включают: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правил учета;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установку охранных досок, информационных табличек;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организацию проведения обследований мемориальных сооружений или объектов;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заданий и проектов проведения работ на воинских захоронениях, мемориальных сооружениях или объектах;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обеспечением сохранности воинских захоронений, мемориальных сооружений и объектов, увековечивших память погибших при защите Отечества расположенных на территории </w:t>
      </w:r>
      <w:r w:rsidR="00EA5092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Ароматненского сельского поселения 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проведения исследовательских и ремонтно-реставрационных работ;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 расположенных на </w:t>
      </w:r>
      <w:r w:rsidR="00DA5171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EA5092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Ароматненского сельского поселения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, контроль за их выполнением.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На каждом воинском захоронении, мемориальном сооружении и объекте, увековечившем память погибших при защите Отечества расположенных на территории 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Ароматненского </w:t>
      </w:r>
      <w:r w:rsidR="00EA5092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поселения,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охранная доска или информационная табличка, содержащая основные данные об воинских захоронениях, мемориальных сооружениях и объектах, увековечивших память погибших при защите Отечества и указания о том, что объект охраняется.</w:t>
      </w:r>
    </w:p>
    <w:p w:rsidR="00DA5171" w:rsidRPr="000B6383" w:rsidRDefault="00DA517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Надписи выполняются на русском языке - государственном языке Российской Федерации и на государственных языках республик - субъектов Российской Федерации.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Образцы охранных досок и информационных табличек утверждаются постановлением руководителя администрации </w:t>
      </w:r>
      <w:r w:rsidR="00114CDB"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Ароматненского сельского поселения.</w:t>
      </w:r>
    </w:p>
    <w:p w:rsidR="00B84D51" w:rsidRPr="000B6383" w:rsidRDefault="00B84D51" w:rsidP="000B63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383">
        <w:rPr>
          <w:rFonts w:ascii="Times New Roman" w:hAnsi="Times New Roman" w:cs="Times New Roman"/>
          <w:color w:val="000000" w:themeColor="text1"/>
          <w:sz w:val="28"/>
          <w:szCs w:val="28"/>
        </w:rPr>
        <w:t>3.6. Снос, перемещение и изменение воинских захоронений, мемориальных сооружений и объектов, увековечивших память погибших при защите Отечества запрещается.</w:t>
      </w:r>
    </w:p>
    <w:p w:rsidR="008621FB" w:rsidRPr="000B6383" w:rsidRDefault="008621FB" w:rsidP="000B6383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21FB" w:rsidRPr="000B6383" w:rsidSect="00EA509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9851002"/>
    <w:multiLevelType w:val="hybridMultilevel"/>
    <w:tmpl w:val="75744318"/>
    <w:lvl w:ilvl="0" w:tplc="035EAC3E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19"/>
    <w:rsid w:val="000B6383"/>
    <w:rsid w:val="00114CDB"/>
    <w:rsid w:val="004A59BE"/>
    <w:rsid w:val="007D317A"/>
    <w:rsid w:val="00846FE0"/>
    <w:rsid w:val="008621FB"/>
    <w:rsid w:val="00B11719"/>
    <w:rsid w:val="00B82DCE"/>
    <w:rsid w:val="00B84D51"/>
    <w:rsid w:val="00DA5171"/>
    <w:rsid w:val="00E170CE"/>
    <w:rsid w:val="00EA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AF511-5B0C-4E16-9749-4A6E6EF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D51"/>
    <w:pPr>
      <w:spacing w:after="0" w:line="240" w:lineRule="auto"/>
      <w:ind w:firstLine="709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4D5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84D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4D51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EA50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omatnoe-sovet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Виктория Михайловна</dc:creator>
  <cp:keywords/>
  <dc:description/>
  <cp:lastModifiedBy>Орион</cp:lastModifiedBy>
  <cp:revision>2</cp:revision>
  <cp:lastPrinted>2020-06-18T12:39:00Z</cp:lastPrinted>
  <dcterms:created xsi:type="dcterms:W3CDTF">2020-06-18T12:41:00Z</dcterms:created>
  <dcterms:modified xsi:type="dcterms:W3CDTF">2020-06-18T12:41:00Z</dcterms:modified>
</cp:coreProperties>
</file>