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30" w:rsidRPr="007218BC" w:rsidRDefault="00827F33" w:rsidP="007218BC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sub_2100"/>
      <w:r w:rsidRPr="007218B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40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30" w:rsidRPr="007218BC" w:rsidRDefault="00150D30" w:rsidP="0072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BC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150D30" w:rsidRPr="007218BC" w:rsidRDefault="00150D30" w:rsidP="0072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BC">
        <w:rPr>
          <w:rFonts w:ascii="Times New Roman" w:hAnsi="Times New Roman" w:cs="Times New Roman"/>
          <w:b/>
          <w:sz w:val="28"/>
          <w:szCs w:val="28"/>
        </w:rPr>
        <w:t xml:space="preserve">БАХЧИСАРАЙСКИЙ РАЙОН </w:t>
      </w:r>
    </w:p>
    <w:p w:rsidR="00150D30" w:rsidRPr="007218BC" w:rsidRDefault="00150D30" w:rsidP="007218BC">
      <w:pPr>
        <w:jc w:val="center"/>
        <w:rPr>
          <w:rStyle w:val="a8"/>
          <w:rFonts w:ascii="Times New Roman" w:hAnsi="Times New Roman" w:cs="Times New Roman"/>
          <w:sz w:val="22"/>
          <w:szCs w:val="22"/>
        </w:rPr>
      </w:pPr>
      <w:r w:rsidRPr="007218BC">
        <w:rPr>
          <w:rFonts w:ascii="Times New Roman" w:hAnsi="Times New Roman" w:cs="Times New Roman"/>
          <w:b/>
          <w:sz w:val="28"/>
          <w:szCs w:val="28"/>
        </w:rPr>
        <w:t>АДМИНИСТРАЦИЯ АРОМАТНЕНСКОГО СЕЛЬСКОГО ПОСЕЛЕНИЯ</w:t>
      </w:r>
    </w:p>
    <w:p w:rsidR="00150D30" w:rsidRPr="007218BC" w:rsidRDefault="007218BC" w:rsidP="007218BC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7218BC">
        <w:rPr>
          <w:rFonts w:ascii="Times New Roman" w:hAnsi="Times New Roman" w:cs="Times New Roman"/>
          <w:b/>
          <w:sz w:val="28"/>
          <w:szCs w:val="28"/>
          <w:u w:val="double"/>
        </w:rPr>
        <w:pict>
          <v:rect id="_x0000_i1025" style="width:448pt;height:1pt" o:hrpct="878" o:hralign="center" o:hrstd="t" o:hr="t" fillcolor="#a6a6a6" stroked="f"/>
        </w:pict>
      </w:r>
    </w:p>
    <w:p w:rsidR="00150D30" w:rsidRPr="007218BC" w:rsidRDefault="00150D30" w:rsidP="0072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79ED" w:rsidRPr="007218BC" w:rsidRDefault="00A779ED" w:rsidP="007218BC">
      <w:pPr>
        <w:ind w:firstLine="540"/>
        <w:rPr>
          <w:rFonts w:ascii="Times New Roman" w:hAnsi="Times New Roman" w:cs="Times New Roman"/>
          <w:color w:val="000000"/>
        </w:rPr>
      </w:pPr>
    </w:p>
    <w:p w:rsidR="00150D30" w:rsidRPr="007218BC" w:rsidRDefault="00150D30" w:rsidP="007218BC">
      <w:pPr>
        <w:rPr>
          <w:rFonts w:ascii="Times New Roman" w:hAnsi="Times New Roman" w:cs="Times New Roman"/>
          <w:b/>
          <w:sz w:val="28"/>
          <w:szCs w:val="28"/>
        </w:rPr>
      </w:pPr>
      <w:r w:rsidRPr="007218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18BC" w:rsidRPr="007218BC">
        <w:rPr>
          <w:rFonts w:ascii="Times New Roman" w:hAnsi="Times New Roman" w:cs="Times New Roman"/>
          <w:b/>
          <w:sz w:val="28"/>
          <w:szCs w:val="28"/>
        </w:rPr>
        <w:t>06.09.2018 г.</w:t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="007218BC" w:rsidRPr="007218BC">
        <w:rPr>
          <w:rFonts w:ascii="Times New Roman" w:hAnsi="Times New Roman" w:cs="Times New Roman"/>
          <w:b/>
          <w:sz w:val="28"/>
          <w:szCs w:val="28"/>
        </w:rPr>
        <w:t>№ 186</w:t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="007218BC">
        <w:rPr>
          <w:rFonts w:ascii="Times New Roman" w:hAnsi="Times New Roman" w:cs="Times New Roman"/>
          <w:b/>
          <w:sz w:val="28"/>
          <w:szCs w:val="28"/>
        </w:rPr>
        <w:tab/>
      </w:r>
      <w:r w:rsidRPr="007218BC">
        <w:rPr>
          <w:rFonts w:ascii="Times New Roman" w:hAnsi="Times New Roman" w:cs="Times New Roman"/>
          <w:b/>
          <w:sz w:val="28"/>
          <w:szCs w:val="28"/>
        </w:rPr>
        <w:t>с. Ароматное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A779ED" w:rsidRPr="007218BC" w:rsidTr="00F16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79ED" w:rsidRPr="007218BC" w:rsidRDefault="00E31D11" w:rsidP="007218B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</w:t>
            </w:r>
            <w:r w:rsidR="00FB77D9" w:rsidRPr="0072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Положение об</w:t>
            </w:r>
            <w:r w:rsidR="00A779ED" w:rsidRPr="0072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 w:rsidR="00FB77D9" w:rsidRPr="0072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779ED" w:rsidRPr="0072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имущества и ведении реестра муниципального имущества</w:t>
            </w:r>
            <w:r w:rsidRPr="0072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утвержденного </w:t>
            </w:r>
            <w:r w:rsidR="00F16392" w:rsidRPr="0072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Ароматненского сельского поселения от 09.11.2015 № 60</w:t>
            </w:r>
          </w:p>
        </w:tc>
      </w:tr>
    </w:tbl>
    <w:p w:rsidR="00A779ED" w:rsidRPr="007218BC" w:rsidRDefault="00A779ED" w:rsidP="007218BC">
      <w:pPr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</w:rPr>
      </w:pPr>
    </w:p>
    <w:p w:rsidR="00FB77D9" w:rsidRPr="007218BC" w:rsidRDefault="00F16392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Рассмотрев экспертное заключение Министерства юстиции Республики Крым от 19.01.2018, в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целях организации учета муниципального имущества в соответствии с законодательством Российской Федерации, </w:t>
      </w:r>
      <w:r w:rsidR="00D0293F" w:rsidRPr="007218BC">
        <w:rPr>
          <w:rFonts w:ascii="Times New Roman" w:hAnsi="Times New Roman" w:cs="Times New Roman"/>
          <w:color w:val="000000"/>
          <w:sz w:val="28"/>
          <w:szCs w:val="28"/>
        </w:rPr>
        <w:t>Республики Крым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D0293F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Ароматненского сельского поселения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нормативными правовыми актами муниципального образования, а также совершенствования механизмов управления и распоряжения этим имуществом </w:t>
      </w:r>
    </w:p>
    <w:p w:rsidR="00A779ED" w:rsidRPr="007218BC" w:rsidRDefault="00FB77D9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ED" w:rsidRPr="007218B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B77D9" w:rsidRPr="007218BC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Положение</w:t>
      </w:r>
      <w:r w:rsidRPr="007218BC">
        <w:rPr>
          <w:rFonts w:ascii="Times New Roman" w:hAnsi="Times New Roman" w:cs="Times New Roman"/>
          <w:sz w:val="28"/>
          <w:szCs w:val="28"/>
        </w:rPr>
        <w:t xml:space="preserve">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об учете муниципального имущества и ведении р</w:t>
      </w:r>
      <w:r w:rsidR="00AA01D4" w:rsidRPr="007218BC">
        <w:rPr>
          <w:rFonts w:ascii="Times New Roman" w:hAnsi="Times New Roman" w:cs="Times New Roman"/>
          <w:color w:val="000000"/>
          <w:sz w:val="28"/>
          <w:szCs w:val="28"/>
        </w:rPr>
        <w:t>еестра муниципального имущества, утвержденного Постановлением администрации Ароматненского сельского поселения от 09.11.2015 № 60 (далее – Положение) следующие изменения</w:t>
      </w:r>
      <w:r w:rsidR="00944D9C" w:rsidRPr="007218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3477" w:rsidRPr="007218BC" w:rsidRDefault="00944D9C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73477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Пункт 1.3 настоящего Положения изложить в новой редакции: </w:t>
      </w:r>
    </w:p>
    <w:p w:rsidR="00273477" w:rsidRPr="007218BC" w:rsidRDefault="00273477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«Объектами учета в реестрах являются:</w:t>
      </w:r>
    </w:p>
    <w:p w:rsidR="00273477" w:rsidRPr="007218BC" w:rsidRDefault="00273477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73477" w:rsidRPr="007218BC" w:rsidRDefault="00273477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"Об автономных учреждениях", Федеральным законом от 12 января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1996 г. № 7-ФЗ "О некоммерческих организациях";</w:t>
      </w:r>
    </w:p>
    <w:p w:rsidR="00944D9C" w:rsidRPr="007218BC" w:rsidRDefault="00273477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r w:rsidR="00B91754" w:rsidRPr="007218B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91754" w:rsidRPr="007218BC" w:rsidRDefault="00B91754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96833" w:rsidRPr="007218BC">
        <w:rPr>
          <w:rFonts w:ascii="Times New Roman" w:hAnsi="Times New Roman" w:cs="Times New Roman"/>
          <w:color w:val="000000"/>
          <w:sz w:val="28"/>
          <w:szCs w:val="28"/>
        </w:rPr>
        <w:t>В пункте 2.2. настоящего Положения фразу «Камчатского края» заменить на фразу «Республики Крым»;</w:t>
      </w:r>
    </w:p>
    <w:p w:rsidR="0068627F" w:rsidRPr="007218BC" w:rsidRDefault="00896833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68627F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Пункт 3.1. настоящего Положения изложить в новой редакции: </w:t>
      </w:r>
    </w:p>
    <w:p w:rsidR="0068627F" w:rsidRPr="007218BC" w:rsidRDefault="0068627F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«Ведение реестра осуществляется на 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896833" w:rsidRPr="007218BC" w:rsidRDefault="0068627F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информации.»;</w:t>
      </w:r>
    </w:p>
    <w:p w:rsidR="00741F16" w:rsidRPr="007218BC" w:rsidRDefault="0068627F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741F16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настоящее Положение пунктом 3.6. следующего содержания: 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«3.6. Реестр состоит из 3 разделов.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наименование недвижимого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адрес (местоположение) недвижимого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кадастровый номер муниципального недвижимого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кадастровой стоимости недвижимого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правообладателе муниципального недвижимого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наименование 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правообладателе муниципального движимого имущества;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номинальной стоимости акций.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полное наименование и организационно-правовая форма юридического лица;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адрес (местонахождение);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размер уставного фонда (для муниципальных унитарных предприятий);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41F16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8627F" w:rsidRPr="007218BC" w:rsidRDefault="00741F16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 w:rsidR="006D3EE2" w:rsidRPr="007218B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D3EE2" w:rsidRPr="007218BC" w:rsidRDefault="006D3EE2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1.5. Пункт 4.1. настоящего Положения изложить в новой редакции: «Информация об объектах учета, содержащаяся в реестре, предоставляется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комитетом (отделом) по управлению муниципальным имуществом любым заинтересованным лицам в виде выписок из реестров в соответствии с законодательством Российской Федерации, Республики Крым и нормативными правовыми актами муниципального образования.</w:t>
      </w:r>
      <w:r w:rsidR="0058131A" w:rsidRPr="007218B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96833" w:rsidRPr="007218BC" w:rsidRDefault="0058131A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1.6. В пункте 4.5. настоящего Положения фразу «15-дневный срок» заменить на фразу «10 – дневный срок со дня поступления запроса».</w:t>
      </w:r>
    </w:p>
    <w:p w:rsidR="004151E8" w:rsidRPr="007218BC" w:rsidRDefault="004151E8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A779ED" w:rsidRPr="007218BC" w:rsidRDefault="004151E8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4151E8" w:rsidRPr="007218BC" w:rsidRDefault="004151E8" w:rsidP="007218B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151E8" w:rsidRPr="007218BC" w:rsidRDefault="004151E8" w:rsidP="007218B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151E8" w:rsidRPr="007218BC" w:rsidRDefault="004151E8" w:rsidP="007218B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BC" w:rsidRDefault="00A779ED" w:rsidP="007218B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932D9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Ароматненского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21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4932D9" w:rsidRPr="007218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32D9" w:rsidRPr="007218BC">
        <w:rPr>
          <w:rFonts w:ascii="Times New Roman" w:hAnsi="Times New Roman" w:cs="Times New Roman"/>
          <w:color w:val="000000"/>
          <w:sz w:val="28"/>
          <w:szCs w:val="28"/>
        </w:rPr>
        <w:t>Лизогуб</w:t>
      </w:r>
    </w:p>
    <w:p w:rsidR="007218BC" w:rsidRDefault="007218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</w:tblGrid>
      <w:tr w:rsidR="00A779ED" w:rsidRPr="007218BC" w:rsidTr="007218BC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4151E8" w:rsidRPr="007218BC" w:rsidRDefault="00A779ED" w:rsidP="007218B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sub_2110"/>
            <w:bookmarkEnd w:id="0"/>
            <w:r w:rsidRPr="007218B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Приложение к </w:t>
            </w:r>
            <w:r w:rsidR="007218B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7218B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остановлению главы </w:t>
            </w:r>
            <w:r w:rsidR="004932D9" w:rsidRPr="007218B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Ароматненского </w:t>
            </w:r>
            <w:r w:rsidRPr="007218B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сельско</w:t>
            </w:r>
            <w:r w:rsidR="002B64C4" w:rsidRPr="007218B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 поселения от 09.11.2015 г. №60</w:t>
            </w:r>
            <w:r w:rsidR="007218B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218BC" w:rsidRPr="007218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(в редакции Постановления № 186 от 06.09.2018 г.</w:t>
            </w:r>
            <w:r w:rsidR="004151E8" w:rsidRPr="007218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  <w:p w:rsidR="00A779ED" w:rsidRPr="007218BC" w:rsidRDefault="00A779ED" w:rsidP="007218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A779ED" w:rsidRPr="007218BC" w:rsidRDefault="00A779ED" w:rsidP="007218B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об учете муниципального имущества и ведении реестра</w:t>
      </w: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10"/>
      <w:bookmarkEnd w:id="1"/>
      <w:r w:rsidRPr="007218BC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bookmarkEnd w:id="2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2011"/>
      <w:r w:rsidRPr="007218BC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учета муниципального имущества и ведения реестра муниципального имущества (далее - реестр) в соответствии с законодательством Российской Федерации, Камчатского края, уставом и другими нормативными правовыми актами муниципального образования, регулирующими отношения, возникающие при управлении и распоряжении муниципальным имуществом и создании информационных систем.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2012"/>
      <w:bookmarkEnd w:id="3"/>
      <w:r w:rsidRPr="007218BC">
        <w:rPr>
          <w:rFonts w:ascii="Times New Roman" w:hAnsi="Times New Roman" w:cs="Times New Roman"/>
          <w:color w:val="000000"/>
          <w:sz w:val="28"/>
          <w:szCs w:val="28"/>
        </w:rPr>
        <w:t>1.2. В настоящем Положении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 баз данных, содержащих перечни объектов учета и данные о них.</w:t>
      </w:r>
    </w:p>
    <w:p w:rsidR="00D75A94" w:rsidRPr="007218BC" w:rsidRDefault="00A779ED" w:rsidP="007218BC">
      <w:pPr>
        <w:rPr>
          <w:rFonts w:ascii="Times New Roman" w:hAnsi="Times New Roman" w:cs="Times New Roman"/>
          <w:sz w:val="28"/>
          <w:szCs w:val="28"/>
        </w:rPr>
      </w:pPr>
      <w:bookmarkStart w:id="5" w:name="sub_2013"/>
      <w:bookmarkEnd w:id="4"/>
      <w:r w:rsidRPr="007218B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218B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sub_2014"/>
      <w:bookmarkEnd w:id="5"/>
      <w:r w:rsidR="00D75A94" w:rsidRPr="007218BC">
        <w:rPr>
          <w:rFonts w:ascii="Times New Roman" w:hAnsi="Times New Roman" w:cs="Times New Roman"/>
          <w:sz w:val="28"/>
          <w:szCs w:val="28"/>
        </w:rPr>
        <w:t>Объектами учета в реестрах являются:</w:t>
      </w:r>
    </w:p>
    <w:p w:rsidR="00D75A94" w:rsidRPr="007218BC" w:rsidRDefault="00D75A94" w:rsidP="007218BC">
      <w:pPr>
        <w:rPr>
          <w:rFonts w:ascii="Times New Roman" w:hAnsi="Times New Roman" w:cs="Times New Roman"/>
          <w:sz w:val="28"/>
          <w:szCs w:val="28"/>
        </w:rPr>
      </w:pPr>
      <w:r w:rsidRPr="007218BC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D75A94" w:rsidRPr="007218BC" w:rsidRDefault="00D75A94" w:rsidP="007218BC">
      <w:pPr>
        <w:rPr>
          <w:rFonts w:ascii="Times New Roman" w:hAnsi="Times New Roman" w:cs="Times New Roman"/>
          <w:sz w:val="28"/>
          <w:szCs w:val="28"/>
        </w:rPr>
      </w:pPr>
      <w:r w:rsidRPr="007218BC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"Об автономных учреждениях", Федеральным законом от 12 января 1996 г. </w:t>
      </w:r>
      <w:r w:rsidR="00010783" w:rsidRPr="007218BC">
        <w:rPr>
          <w:rFonts w:ascii="Times New Roman" w:hAnsi="Times New Roman" w:cs="Times New Roman"/>
          <w:sz w:val="28"/>
          <w:szCs w:val="28"/>
        </w:rPr>
        <w:t>№</w:t>
      </w:r>
      <w:r w:rsidRPr="007218BC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организациях";</w:t>
      </w:r>
    </w:p>
    <w:p w:rsidR="00010783" w:rsidRPr="007218BC" w:rsidRDefault="00D75A94" w:rsidP="007218BC">
      <w:pPr>
        <w:rPr>
          <w:rFonts w:ascii="Times New Roman" w:hAnsi="Times New Roman" w:cs="Times New Roman"/>
          <w:sz w:val="28"/>
          <w:szCs w:val="28"/>
        </w:rPr>
      </w:pPr>
      <w:r w:rsidRPr="007218BC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1.4. Данными об объектах учета являются сведения, характеризующие эти объекты (место нахождения, стоимость, обременение и т.п.).</w:t>
      </w: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7" w:name="sub_220"/>
      <w:bookmarkEnd w:id="6"/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II. Порядок учета муниципального имущества</w:t>
      </w:r>
    </w:p>
    <w:bookmarkEnd w:id="7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221"/>
      <w:r w:rsidRPr="007218BC">
        <w:rPr>
          <w:rFonts w:ascii="Times New Roman" w:hAnsi="Times New Roman" w:cs="Times New Roman"/>
          <w:color w:val="000000"/>
          <w:sz w:val="28"/>
          <w:szCs w:val="28"/>
        </w:rPr>
        <w:t>2.1. Учет муниципального имущества включает в себя описание объекта учета с указанием его особенностей, позволяющее однозначно отличить его от других объектов.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222"/>
      <w:bookmarkEnd w:id="8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2.2. Учет государственных природных объектов (ресурсов), находящихся на территории муниципального образования, организуется и осуществляется соответствующими федеральными органами исполнительной власти и органами исполнительной власти </w:t>
      </w:r>
      <w:r w:rsidR="00AB2617" w:rsidRPr="007218BC">
        <w:rPr>
          <w:rFonts w:ascii="Times New Roman" w:hAnsi="Times New Roman" w:cs="Times New Roman"/>
          <w:color w:val="000000"/>
          <w:sz w:val="28"/>
          <w:szCs w:val="28"/>
        </w:rPr>
        <w:t>Республики Крым</w:t>
      </w:r>
      <w:r w:rsidR="00E702E3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законодательством Российской Федерации, законодательством </w:t>
      </w:r>
      <w:r w:rsidR="00E702E3" w:rsidRPr="007218BC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218BC">
        <w:rPr>
          <w:rFonts w:ascii="Times New Roman" w:hAnsi="Times New Roman" w:cs="Times New Roman"/>
          <w:sz w:val="28"/>
          <w:szCs w:val="28"/>
        </w:rPr>
        <w:t>.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223"/>
      <w:bookmarkEnd w:id="9"/>
      <w:r w:rsidRPr="007218BC">
        <w:rPr>
          <w:rFonts w:ascii="Times New Roman" w:hAnsi="Times New Roman" w:cs="Times New Roman"/>
          <w:color w:val="000000"/>
          <w:sz w:val="28"/>
          <w:szCs w:val="28"/>
        </w:rPr>
        <w:t>2.3. Для учета муниципального имущества, имеющегося у юридических лиц, зарегистрированных на территории муниципального образования, юридическое лицо (заявитель) представляет в комитет (отдел) по управлению муниципальным имуществом:</w:t>
      </w:r>
    </w:p>
    <w:bookmarkEnd w:id="10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а) заявление за подписью руководителя юридического лица на получение свидетельства о внесении в реестр муниципального имущества объекта учета (далее - свидетельство) по форме согласно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Приложению N 1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Положению;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б) карту учета муниципального имущества, имеющегося у юридического лица, (далее - карта учета) по форме согласно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Приложению N 2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 с перечнем объектов недвижимости по форме согласно приложению № 3 к настоящему Положению;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в) копии документов, подтверждающих приведенные в карте учета данные об объекте учета.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224"/>
      <w:r w:rsidRPr="007218BC">
        <w:rPr>
          <w:rFonts w:ascii="Times New Roman" w:hAnsi="Times New Roman" w:cs="Times New Roman"/>
          <w:color w:val="000000"/>
          <w:sz w:val="28"/>
          <w:szCs w:val="28"/>
        </w:rPr>
        <w:t>2.4. Комитет (отдел) по управлению муниципальным имуществом регистрирует заявление в день его представления и в месячный срок проводит экспертизу представленных данных и занесение их в  базу данных.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2225"/>
      <w:bookmarkEnd w:id="11"/>
      <w:r w:rsidRPr="007218BC">
        <w:rPr>
          <w:rFonts w:ascii="Times New Roman" w:hAnsi="Times New Roman" w:cs="Times New Roman"/>
          <w:color w:val="000000"/>
          <w:sz w:val="28"/>
          <w:szCs w:val="28"/>
        </w:rPr>
        <w:t>2.5. В случае возникновения у комитета (отдела) сомнений в достоверности представленных данных он обязан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226"/>
      <w:bookmarkEnd w:id="12"/>
      <w:r w:rsidRPr="007218BC">
        <w:rPr>
          <w:rFonts w:ascii="Times New Roman" w:hAnsi="Times New Roman" w:cs="Times New Roman"/>
          <w:color w:val="000000"/>
          <w:sz w:val="28"/>
          <w:szCs w:val="28"/>
        </w:rPr>
        <w:t>2.6. Комитет (отдел) принимает решение об отказе в выдаче свидетельства в случае, если:</w:t>
      </w:r>
    </w:p>
    <w:bookmarkEnd w:id="13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а) установлено, что объект учета не является имуществом муниципальной собственности;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62"/>
      <w:r w:rsidRPr="007218BC">
        <w:rPr>
          <w:rFonts w:ascii="Times New Roman" w:hAnsi="Times New Roman" w:cs="Times New Roman"/>
          <w:color w:val="000000"/>
          <w:sz w:val="28"/>
          <w:szCs w:val="28"/>
        </w:rPr>
        <w:t>б) заявитель после приостановки учета не представил в установленный срок дополнительные сведения;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63"/>
      <w:bookmarkEnd w:id="14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в) представленные материалы не соответствуют требованиям законодательства Российской Федерации, </w:t>
      </w:r>
      <w:r w:rsidR="00AB2617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и нормативных правовых актов муниципального образования.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2227"/>
      <w:bookmarkEnd w:id="15"/>
      <w:r w:rsidRPr="007218BC">
        <w:rPr>
          <w:rFonts w:ascii="Times New Roman" w:hAnsi="Times New Roman" w:cs="Times New Roman"/>
          <w:color w:val="000000"/>
          <w:sz w:val="28"/>
          <w:szCs w:val="28"/>
        </w:rPr>
        <w:t>2.7. При принятии решения об отказе в выдаче свидетельства заявителю не позднее пяти дней после его принятия направляется сообщение об отказе (с указанием его причины).</w:t>
      </w:r>
    </w:p>
    <w:bookmarkEnd w:id="16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обжаловать отказ в установленном законодательством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2228"/>
      <w:r w:rsidRPr="007218BC">
        <w:rPr>
          <w:rFonts w:ascii="Times New Roman" w:hAnsi="Times New Roman" w:cs="Times New Roman"/>
          <w:color w:val="000000"/>
          <w:sz w:val="28"/>
          <w:szCs w:val="28"/>
        </w:rPr>
        <w:t>2.8. Объекту учета, прошедшему процедуру учета, присваивается реестровый номер, а заявителю направляется свидетельство не позднее пяти дней с даты его присвоения.</w:t>
      </w:r>
    </w:p>
    <w:bookmarkEnd w:id="17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в выдаче свидетельства по основаниям, указанным в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подпунктах "б"</w:t>
      </w:r>
      <w:r w:rsidRPr="00721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1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"в" пункта 2.6.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объекту учета присваивается временный реестровый номер.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2229"/>
      <w:r w:rsidRPr="007218BC">
        <w:rPr>
          <w:rFonts w:ascii="Times New Roman" w:hAnsi="Times New Roman" w:cs="Times New Roman"/>
          <w:color w:val="000000"/>
          <w:sz w:val="28"/>
          <w:szCs w:val="28"/>
        </w:rPr>
        <w:t>2.9. Муниципальное имущество, не внесенное в реестр, не может быть отчуждено или обременено.</w:t>
      </w:r>
    </w:p>
    <w:bookmarkEnd w:id="18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230"/>
      <w:r w:rsidRPr="007218BC">
        <w:rPr>
          <w:rFonts w:ascii="Times New Roman" w:hAnsi="Times New Roman" w:cs="Times New Roman"/>
          <w:color w:val="000000"/>
          <w:sz w:val="28"/>
          <w:szCs w:val="28"/>
        </w:rPr>
        <w:t>III. Порядок ведения реестра</w:t>
      </w:r>
    </w:p>
    <w:bookmarkEnd w:id="19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rPr>
          <w:rFonts w:ascii="Times New Roman" w:hAnsi="Times New Roman" w:cs="Times New Roman"/>
          <w:sz w:val="28"/>
          <w:szCs w:val="28"/>
        </w:rPr>
      </w:pPr>
      <w:bookmarkStart w:id="20" w:name="sub_231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7218BC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на </w:t>
      </w:r>
      <w:bookmarkEnd w:id="20"/>
      <w:r w:rsidR="000904B0" w:rsidRPr="007218BC">
        <w:rPr>
          <w:rFonts w:ascii="Times New Roman" w:hAnsi="Times New Roman" w:cs="Times New Roman"/>
          <w:sz w:val="28"/>
          <w:szCs w:val="28"/>
        </w:rPr>
        <w:t xml:space="preserve">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  <w:r w:rsidRPr="007218BC">
        <w:rPr>
          <w:rFonts w:ascii="Times New Roman" w:hAnsi="Times New Roman" w:cs="Times New Roman"/>
          <w:sz w:val="28"/>
          <w:szCs w:val="28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DF4D94" w:rsidRPr="007218BC" w:rsidRDefault="00DF4D94" w:rsidP="007218BC">
      <w:pPr>
        <w:rPr>
          <w:rFonts w:ascii="Times New Roman" w:hAnsi="Times New Roman" w:cs="Times New Roman"/>
          <w:sz w:val="28"/>
          <w:szCs w:val="28"/>
        </w:rPr>
      </w:pPr>
      <w:bookmarkStart w:id="21" w:name="sub_232"/>
      <w:r w:rsidRPr="007218BC">
        <w:rPr>
          <w:rFonts w:ascii="Times New Roman" w:hAnsi="Times New Roman" w:cs="Times New Roman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3.2. Ведение баз данных муниципальных природных объектов (ресурсов), находящихся на территории муниципального образования, организуется и осуществляется соответствующими муниципальными органами исполнительной власти в порядке, установленном законодательством Российской Федерации, </w:t>
      </w:r>
      <w:r w:rsidR="00AB2617" w:rsidRPr="007218BC">
        <w:rPr>
          <w:rFonts w:ascii="Times New Roman" w:hAnsi="Times New Roman" w:cs="Times New Roman"/>
          <w:color w:val="000000"/>
          <w:sz w:val="28"/>
          <w:szCs w:val="28"/>
        </w:rPr>
        <w:t>Республики Крым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муниципального образования.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233"/>
      <w:bookmarkEnd w:id="21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3.3. Ведение баз данных муниципального имущества, имеющегося у юридических лиц, зарегистрированных на территории муниципалитета, производится комитетом (отделом) по управлению муниципальным имуществом. </w:t>
      </w:r>
      <w:bookmarkStart w:id="23" w:name="sub_234"/>
      <w:bookmarkEnd w:id="22"/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3.4. Состав учитываемого в реестре муниципального движимого имущества, имеющегося у юридических лиц, зарегистрированных на территории муниципального образования, утверждается комитетом по управлению муниципальным имуществом.</w:t>
      </w:r>
    </w:p>
    <w:bookmarkEnd w:id="23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Юридические лица, получившие свидетельства, ежеквартально, в течение месяца, следующего за отчетным кварталом (два месяца с начала текущего года), представляют в комитет копии балансовых отчетов и иных документов об изменении данных об объектах учета, а также ежегодно, до 1 апреля текущего года, обновленные карты учета.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235"/>
      <w:r w:rsidRPr="007218BC">
        <w:rPr>
          <w:rFonts w:ascii="Times New Roman" w:hAnsi="Times New Roman" w:cs="Times New Roman"/>
          <w:color w:val="000000"/>
          <w:sz w:val="28"/>
          <w:szCs w:val="28"/>
        </w:rPr>
        <w:t>3.5. Автоматизированное объединение баз данных муниципального имущества в единый банк данных выполняется комитетом (отделом) по управлению муниципальным имуществом, который также осуществляет:</w:t>
      </w:r>
    </w:p>
    <w:bookmarkEnd w:id="24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а) методическое, организационное и программное обеспечение работ по ведению баз данных муниципального имущества (кроме имущества, указанного в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подпунктах "а"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"б" пункта 1.3.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Положения);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б) организацию защиты информации;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учет сведений о муниципальном имуществе, представляющих государственную тайну, который ведется в порядке, предусмотренном законодательством Российской Федерации о защите государственной тайны;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г) контроль за ведением баз данных муниципального имущества (кроме имущества, указанного в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подпунктах "а"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218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"б" пункта 1.3.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Положения), в том числе с использованием перечней относящихся к муниципальной собственности муниципальных предприятий и учреждений, находящихся в ведении муниципальных органов исполнительной власти, и открытых акционерных обществ, в органы управления которых назначены работники муниципального органа исполнительной власти, по состоянию на 1 января текущего года </w:t>
      </w:r>
      <w:r w:rsidRPr="007218B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hyperlink r:id="rId7" w:anchor="sub_2113#sub_2113" w:history="1">
        <w:r w:rsidRPr="007218BC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Приложение N 3</w:t>
        </w:r>
      </w:hyperlink>
      <w:r w:rsidRPr="007218B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, представляемых на магнитных носителях муниципальными органами исполнительной власти.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3.6. Реестр состоит из 3 разделов.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наименование недвижимого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адрес (местоположение) недвижимого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кадастровый номер муниципального недвижимого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кадастровой стоимости недвижимого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правообладателе муниципального недвижимого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наименование 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 правообладателе муниципального движимого имущества;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наименовании акционерного общества-эмитента, его основном государственном регистрационном номере;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номинальной стоимости акций.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полное наименование и организационно-правовая форма юридического лица;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адрес (местонахождение);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размер уставного фонда (для муниципальных унитарных предприятий);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DB7E3E" w:rsidRPr="007218BC" w:rsidRDefault="00DB7E3E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240"/>
      <w:r w:rsidRPr="007218BC">
        <w:rPr>
          <w:rFonts w:ascii="Times New Roman" w:hAnsi="Times New Roman" w:cs="Times New Roman"/>
          <w:color w:val="000000"/>
          <w:sz w:val="28"/>
          <w:szCs w:val="28"/>
        </w:rPr>
        <w:t>IV. Порядок предоставления информации, содержащейся в реестре</w:t>
      </w:r>
    </w:p>
    <w:bookmarkEnd w:id="25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441"/>
      <w:r w:rsidRPr="007218BC">
        <w:rPr>
          <w:rFonts w:ascii="Times New Roman" w:hAnsi="Times New Roman" w:cs="Times New Roman"/>
          <w:color w:val="000000"/>
          <w:sz w:val="28"/>
          <w:szCs w:val="28"/>
        </w:rPr>
        <w:t>4.1. Информация об объектах учета, содержащаяся в реестре, предоставляется комитетом (отделом) по управлению муниципальным имуществом любым заинтересованным лицам</w:t>
      </w:r>
      <w:r w:rsidR="00D814E6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4E6" w:rsidRPr="007218BC">
        <w:rPr>
          <w:rFonts w:ascii="Times New Roman" w:hAnsi="Times New Roman" w:cs="Times New Roman"/>
          <w:sz w:val="28"/>
          <w:szCs w:val="28"/>
        </w:rPr>
        <w:t>в виде выписок из реестров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Федерации, </w:t>
      </w:r>
      <w:r w:rsidR="00AB2617" w:rsidRPr="007218BC">
        <w:rPr>
          <w:rFonts w:ascii="Times New Roman" w:hAnsi="Times New Roman" w:cs="Times New Roman"/>
          <w:color w:val="000000"/>
          <w:sz w:val="28"/>
          <w:szCs w:val="28"/>
        </w:rPr>
        <w:t>Республики Крым</w:t>
      </w:r>
      <w:r w:rsidR="00033742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и нормативными правовыми актами муниципального образования.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442"/>
      <w:bookmarkEnd w:id="26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4.2. Органам государственной власти Российской Федерации, уполномоченным ими органам и учреждениям юстиции по государственной регистрации прав на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недвижимое имущество и сделок с ним информация об объектах учета предоставляется по надлежаще оформленному запросу.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443"/>
      <w:bookmarkEnd w:id="27"/>
      <w:r w:rsidRPr="007218BC">
        <w:rPr>
          <w:rFonts w:ascii="Times New Roman" w:hAnsi="Times New Roman" w:cs="Times New Roman"/>
          <w:color w:val="000000"/>
          <w:sz w:val="28"/>
          <w:szCs w:val="28"/>
        </w:rPr>
        <w:t>4.3. Органам государственной власти субъектов Российской Федерации, органам местного самоуправления и юридическим лицам, имеющим свидетельства, информация об объектах учета предоставляется по надлежаще оформленному запросу. (Юридическим лицам - только по их объектам учета).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44"/>
      <w:bookmarkEnd w:id="28"/>
      <w:r w:rsidRPr="007218BC">
        <w:rPr>
          <w:rFonts w:ascii="Times New Roman" w:hAnsi="Times New Roman" w:cs="Times New Roman"/>
          <w:color w:val="000000"/>
          <w:sz w:val="28"/>
          <w:szCs w:val="28"/>
        </w:rPr>
        <w:t>4.4. Иным лицам информация об объектах учета предоставляется по их письменному заявлению при предъявлении физическим лицом документа, удостоверяющего личность, а уполномоченным представителям юридического лица - документов, подтверждающих его регистрацию.</w:t>
      </w:r>
    </w:p>
    <w:bookmarkEnd w:id="29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Кроме того, комитет (отдел) по управлению муниципальным имуществом предоставляет юридическому лицу, имеющему свидетельство, по его запросу информацию о лицах, получивших сведения о его объекте учета.</w:t>
      </w:r>
    </w:p>
    <w:p w:rsidR="00A779ED" w:rsidRPr="007218BC" w:rsidRDefault="00A779ED" w:rsidP="007218BC">
      <w:pPr>
        <w:rPr>
          <w:rFonts w:ascii="Times New Roman" w:hAnsi="Times New Roman" w:cs="Times New Roman"/>
          <w:sz w:val="28"/>
          <w:szCs w:val="28"/>
        </w:rPr>
      </w:pPr>
      <w:bookmarkStart w:id="30" w:name="sub_445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4.5. Информация об объектах учета (или мотивированное решение об отказе в ее предоставлении) сообщается в </w:t>
      </w:r>
      <w:r w:rsidR="00202E30" w:rsidRPr="007218BC">
        <w:rPr>
          <w:rFonts w:ascii="Times New Roman" w:hAnsi="Times New Roman" w:cs="Times New Roman"/>
          <w:sz w:val="28"/>
          <w:szCs w:val="28"/>
        </w:rPr>
        <w:t xml:space="preserve">10 – дневный срок </w:t>
      </w:r>
      <w:r w:rsidR="00D814E6" w:rsidRPr="007218BC">
        <w:rPr>
          <w:rFonts w:ascii="Times New Roman" w:hAnsi="Times New Roman" w:cs="Times New Roman"/>
          <w:sz w:val="28"/>
          <w:szCs w:val="28"/>
        </w:rPr>
        <w:t>со дня поступления запроса</w:t>
      </w:r>
      <w:r w:rsidRPr="007218BC">
        <w:rPr>
          <w:rFonts w:ascii="Times New Roman" w:hAnsi="Times New Roman" w:cs="Times New Roman"/>
          <w:sz w:val="28"/>
          <w:szCs w:val="28"/>
        </w:rPr>
        <w:t>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446"/>
      <w:bookmarkEnd w:id="30"/>
      <w:r w:rsidRPr="007218BC">
        <w:rPr>
          <w:rFonts w:ascii="Times New Roman" w:hAnsi="Times New Roman" w:cs="Times New Roman"/>
          <w:color w:val="000000"/>
          <w:sz w:val="28"/>
          <w:szCs w:val="28"/>
        </w:rPr>
        <w:t>4.6. Использование информации в ущерб интересам собственников и законных пользователей влечет ответственность, предусмотренную законодательством Российской Федерации.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447"/>
      <w:bookmarkEnd w:id="31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4.7. Лицам, указанным в </w:t>
      </w:r>
      <w:hyperlink r:id="rId8" w:anchor="sub_44#sub_44" w:history="1">
        <w:r w:rsidRPr="007218BC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пункте 4.4.</w:t>
        </w:r>
      </w:hyperlink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информация предоставляется за плату, размер которой устанавливается постановлением главы муниципального образования, и не должен превышать половины установленного федеральным законом минимального размера оплаты труда (за информацию об одном объекте учета).</w:t>
      </w:r>
    </w:p>
    <w:bookmarkEnd w:id="32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Плата за предоставление информации подлежит перечислению в местный бюджет </w:t>
      </w:r>
      <w:r w:rsidR="00033742" w:rsidRPr="007218BC">
        <w:rPr>
          <w:rFonts w:ascii="Times New Roman" w:hAnsi="Times New Roman" w:cs="Times New Roman"/>
          <w:color w:val="000000"/>
          <w:sz w:val="28"/>
          <w:szCs w:val="28"/>
        </w:rPr>
        <w:t>Ароматненского сельского поселения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250"/>
      <w:r w:rsidRPr="007218BC">
        <w:rPr>
          <w:rFonts w:ascii="Times New Roman" w:hAnsi="Times New Roman" w:cs="Times New Roman"/>
          <w:color w:val="000000"/>
          <w:sz w:val="28"/>
          <w:szCs w:val="28"/>
        </w:rPr>
        <w:t>V. Заключительные положения</w:t>
      </w:r>
    </w:p>
    <w:bookmarkEnd w:id="33"/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251"/>
      <w:r w:rsidRPr="007218BC">
        <w:rPr>
          <w:rFonts w:ascii="Times New Roman" w:hAnsi="Times New Roman" w:cs="Times New Roman"/>
          <w:color w:val="000000"/>
          <w:sz w:val="28"/>
          <w:szCs w:val="28"/>
        </w:rPr>
        <w:t>5.1. Собственником реестра является муниципальное образование. Право собственности от имени муниципального образования в отношении реестра осуществляет в рамках своей компетенции  администрации муниципального образования.</w:t>
      </w:r>
    </w:p>
    <w:p w:rsid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252"/>
      <w:bookmarkEnd w:id="34"/>
      <w:r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5.2. Комитет (отдел) по управлению муниципальным имуществом и муниципальные органы исполнительной власти осуществляют владение и пользование соответствующими муниципальными базами данных, а также реализуют полномочия распоряжения ими в пределах, установленных законодательством Российской Федерации, </w:t>
      </w:r>
      <w:r w:rsidR="00AB2617" w:rsidRPr="007218BC">
        <w:rPr>
          <w:rFonts w:ascii="Times New Roman" w:hAnsi="Times New Roman" w:cs="Times New Roman"/>
          <w:color w:val="000000"/>
          <w:sz w:val="28"/>
          <w:szCs w:val="28"/>
        </w:rPr>
        <w:t>Республики Крым</w:t>
      </w:r>
      <w:r w:rsidR="00033742" w:rsidRPr="0072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t>и нормативными правовыми актами муниципального образования.</w:t>
      </w:r>
    </w:p>
    <w:p w:rsidR="007218BC" w:rsidRDefault="007218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6" w:name="sub_2111"/>
      <w:bookmarkEnd w:id="35"/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N 1</w:t>
      </w:r>
    </w:p>
    <w:bookmarkEnd w:id="36"/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Pr="007218B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Положению</w:t>
      </w: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 учете муниципального</w:t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имущества и ведении реестра</w:t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имуществ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18BC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48774D" w:rsidRPr="007218BC">
        <w:rPr>
          <w:rFonts w:ascii="Times New Roman" w:hAnsi="Times New Roman" w:cs="Times New Roman"/>
          <w:color w:val="000000"/>
          <w:sz w:val="24"/>
          <w:szCs w:val="24"/>
        </w:rPr>
        <w:t xml:space="preserve"> АРОМАТНЕНСКОГО СЕЛЬСКОГО ПОСЕЛЕНИЯ</w:t>
      </w:r>
      <w:r w:rsidRPr="007218B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Pr="007218BC">
        <w:rPr>
          <w:rFonts w:ascii="Times New Roman" w:hAnsi="Times New Roman" w:cs="Times New Roman"/>
          <w:color w:val="000000"/>
          <w:sz w:val="28"/>
          <w:szCs w:val="28"/>
        </w:rPr>
        <w:br/>
        <w:t>О ВНЕСЕНИИ В РЕЕСТР МУНИЦИПАЛЬНОГО ИМУЩЕСТВА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</w:rPr>
      </w:pPr>
      <w:r w:rsidRPr="007218BC">
        <w:rPr>
          <w:rFonts w:ascii="Times New Roman" w:hAnsi="Times New Roman" w:cs="Times New Roman"/>
          <w:noProof/>
          <w:color w:val="000000"/>
        </w:rPr>
        <w:t xml:space="preserve">   _____________________________________________________________</w:t>
      </w:r>
    </w:p>
    <w:p w:rsidR="00A779ED" w:rsidRPr="007218BC" w:rsidRDefault="00A779ED" w:rsidP="007218BC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(наименование объекта учета в родительном падеже)</w:t>
      </w: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Выдано___________________________________________</w:t>
      </w:r>
    </w:p>
    <w:p w:rsidR="00A779ED" w:rsidRPr="007218BC" w:rsidRDefault="00A779ED" w:rsidP="007218BC">
      <w:pPr>
        <w:pStyle w:val="a5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(полное наименование заявителя)</w:t>
      </w: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на основании его заявления от «_____»______г. и проведения процедуры учета.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Указанному объекту "__" _________ г. присвоен  реестровый N ________.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Свидетельство подлежит возврату в срок не более  пяти  дней  с  даты</w:t>
      </w: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изменения формы  собственности  объекта  учета  или  прекращения  статуса</w:t>
      </w: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юридического лица заявителя  либо  после  его  ликвидации.  </w:t>
      </w: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Свидетельство возвращается с копией  основания  возврата  (договора  купли  -  продажи, решения о ликвидации и т.п.).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МП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_________                    ________                           ________</w:t>
      </w:r>
    </w:p>
    <w:p w:rsidR="00A779ED" w:rsidRPr="007218BC" w:rsidRDefault="00A779ED" w:rsidP="007218BC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(должность                        (подпись)                          (ф.и.о.)</w:t>
      </w:r>
    </w:p>
    <w:p w:rsidR="007218BC" w:rsidRDefault="00A779ED" w:rsidP="007218BC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руководителя)</w:t>
      </w:r>
    </w:p>
    <w:p w:rsidR="007218BC" w:rsidRDefault="007218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br w:type="page"/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7" w:name="sub_2112"/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N 2</w:t>
      </w:r>
    </w:p>
    <w:bookmarkEnd w:id="37"/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Pr="007218B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Положению</w:t>
      </w: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 учете</w:t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имущества и</w:t>
      </w:r>
    </w:p>
    <w:p w:rsidR="00A779ED" w:rsidRPr="007218BC" w:rsidRDefault="00A779ED" w:rsidP="007218BC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ведении реестра муниципального имущества</w:t>
      </w:r>
    </w:p>
    <w:p w:rsidR="00A779ED" w:rsidRPr="007218BC" w:rsidRDefault="00A779ED" w:rsidP="007218B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Реестровый N____</w:t>
      </w:r>
    </w:p>
    <w:p w:rsidR="00A779ED" w:rsidRPr="007218BC" w:rsidRDefault="00A779ED" w:rsidP="007218B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от "__"__________200___ г.</w:t>
      </w:r>
    </w:p>
    <w:p w:rsidR="00A779ED" w:rsidRPr="007218BC" w:rsidRDefault="00A779ED" w:rsidP="007218BC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jc w:val="left"/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jc w:val="left"/>
        <w:rPr>
          <w:rFonts w:ascii="Times New Roman" w:hAnsi="Times New Roman" w:cs="Times New Roman"/>
          <w:color w:val="000000"/>
        </w:rPr>
      </w:pPr>
    </w:p>
    <w:p w:rsid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КАРТА УЧЕТА МУНИЦИПАЛЬНОГО ИМУЩЕСТВА,</w:t>
      </w: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ИМЕЮЩЕГОСЯ У ЮРИДИЧЕСКОГО ЛИЦА</w:t>
      </w:r>
    </w:p>
    <w:p w:rsidR="00A779ED" w:rsidRPr="007218BC" w:rsidRDefault="00A779ED" w:rsidP="007218BC">
      <w:pPr>
        <w:rPr>
          <w:rFonts w:ascii="Times New Roman" w:hAnsi="Times New Roman" w:cs="Times New Roman"/>
        </w:rPr>
      </w:pPr>
    </w:p>
    <w:p w:rsidR="00A779ED" w:rsidRPr="007218BC" w:rsidRDefault="00A779ED" w:rsidP="007218B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39"/>
        <w:gridCol w:w="6580"/>
        <w:gridCol w:w="2532"/>
      </w:tblGrid>
      <w:tr w:rsidR="00A779ED" w:rsidRPr="007218BC">
        <w:tc>
          <w:tcPr>
            <w:tcW w:w="1026" w:type="dxa"/>
            <w:gridSpan w:val="2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Наименование данных об объекте учета по состоянию на 1 января 200_ года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Характеристики данных</w:t>
            </w:r>
          </w:p>
        </w:tc>
      </w:tr>
      <w:tr w:rsidR="00A779ED" w:rsidRPr="007218BC">
        <w:trPr>
          <w:cantSplit/>
        </w:trPr>
        <w:tc>
          <w:tcPr>
            <w:tcW w:w="487" w:type="dxa"/>
            <w:vMerge w:val="restart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Реквизиты и основные данные юридического лица: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 xml:space="preserve"> Полное наименование юридического лица, ОКПО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Юридический адрес, СОАТО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Вышестоящий орган, СООГУ/ОКПО основного юридического лица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Основной вид деятельности, ОКОНХ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Форма собственности, КФС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Уставный капитал (тыс.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Балансовая стоимость основных фондов (остаточная балансовая стоимость) (тыс.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Стоимость чистых активов (тыс.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Среднесписочная численность персонала (чел.)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Площадь земельного участка (га.), кадастровый (условный) номер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Специальное право («золотая акция») (да/нет)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Представители муниципального образования в АО (Ф.и.о., наименование организации, телефон)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Организационно-правовая форма, КОПФ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 w:val="restart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Состав объекта учета: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Недвижимость (в том числе по перечню объектов недвижимости, балансовая стоимость/остаточная балансовая стоимость) (тыс.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Акции, закрепленные в муниципальной собственности (процент в уставном капитале)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Акции, подлежащие продаже (процент в уставном капитале)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Доля (вклад) (процент в уставном капитале)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Иное движимое имущество (балансовая стоимость/остаточная балансовая стоимость в тыс. руб.)</w:t>
            </w:r>
          </w:p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Имущество, не вошедшее в уставный капитал (балансовая стоимость в тыс. рублей), нематериальные активы (балансовая  стоимость в 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Имущество, балансовая стоимость которого превышает тысячекратный размер МРОТ (балансовая стоимость/остаточная стоимость в 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Другое (балансовая стоимость/остаточная стоимость в 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 w:val="restart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Местонахождение акций: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Закрепленных в муниципальной собственности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Подлежащих продаже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 w:val="restart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Обременение объекта учета: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Годовая арендная плата в муниципальный бюджет /перечислено в муниципальный бюджет (тыс. руб.)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Сумма залога/дата окончания залога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 w:val="restart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Возможность приватизации объекта учета: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Заявка на приватизацию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Решение о приватизации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Утверждение плана приватизации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Способ приватизации согласно статье 16 Федерального закона от 21.07.1997 № 123-ФЗ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Срок продажи акций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Ограничение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Количество акций, выставленных на продажу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Начальная цена акций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 w:val="restart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Доходы от использования (кроме обременения) объекта учета: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Часть прибыли, перечисленной в соответствии с уставом в муниципальный бюджет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Дивиденды, перечисленные в муниципальный бюджет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9ED" w:rsidRPr="007218BC">
        <w:trPr>
          <w:cantSplit/>
        </w:trPr>
        <w:tc>
          <w:tcPr>
            <w:tcW w:w="487" w:type="dxa"/>
            <w:vMerge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80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18BC">
              <w:rPr>
                <w:rFonts w:ascii="Times New Roman" w:hAnsi="Times New Roman" w:cs="Times New Roman"/>
                <w:color w:val="000000"/>
              </w:rPr>
              <w:t>Иные доходы, перечисленные в муниципальный бюджет</w:t>
            </w:r>
          </w:p>
        </w:tc>
        <w:tc>
          <w:tcPr>
            <w:tcW w:w="2532" w:type="dxa"/>
          </w:tcPr>
          <w:p w:rsidR="00A779ED" w:rsidRPr="007218BC" w:rsidRDefault="00A779ED" w:rsidP="007218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9ED" w:rsidRPr="007218BC" w:rsidRDefault="00A779ED" w:rsidP="007218BC">
      <w:pPr>
        <w:rPr>
          <w:rFonts w:ascii="Times New Roman" w:hAnsi="Times New Roman" w:cs="Times New Roman"/>
          <w:color w:val="000000"/>
        </w:rPr>
      </w:pP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Руководитель: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МП</w:t>
      </w:r>
    </w:p>
    <w:p w:rsidR="00A779ED" w:rsidRPr="007218BC" w:rsidRDefault="00A779ED" w:rsidP="007218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9ED" w:rsidRPr="007218BC" w:rsidRDefault="00A779ED" w:rsidP="007218BC">
      <w:pPr>
        <w:pStyle w:val="a5"/>
        <w:rPr>
          <w:rFonts w:ascii="Times New Roman" w:hAnsi="Times New Roman" w:cs="Times New Roman"/>
          <w:color w:val="000000"/>
        </w:rPr>
      </w:pPr>
      <w:r w:rsidRPr="007218BC">
        <w:rPr>
          <w:rFonts w:ascii="Times New Roman" w:hAnsi="Times New Roman" w:cs="Times New Roman"/>
          <w:noProof/>
          <w:color w:val="000000"/>
          <w:sz w:val="28"/>
          <w:szCs w:val="28"/>
        </w:rPr>
        <w:t>Гл. бухгалтер:</w:t>
      </w:r>
    </w:p>
    <w:p w:rsidR="00A779ED" w:rsidRPr="007218BC" w:rsidRDefault="00A779ED" w:rsidP="007218BC">
      <w:pPr>
        <w:rPr>
          <w:rFonts w:ascii="Times New Roman" w:hAnsi="Times New Roman" w:cs="Times New Roman"/>
        </w:rPr>
      </w:pPr>
    </w:p>
    <w:p w:rsidR="0048774D" w:rsidRPr="007218BC" w:rsidRDefault="0048774D" w:rsidP="007218BC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sectPr w:rsidR="0048774D" w:rsidRPr="007218BC" w:rsidSect="007218BC"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779ED" w:rsidRPr="007218BC" w:rsidRDefault="0048774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</w:t>
      </w:r>
      <w:r w:rsidR="00A779ED"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риложение N 3</w:t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Pr="007218B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Положению</w:t>
      </w: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 учете</w:t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имущества и</w:t>
      </w:r>
    </w:p>
    <w:p w:rsidR="00A779ED" w:rsidRPr="007218BC" w:rsidRDefault="00A779ED" w:rsidP="007218BC">
      <w:pPr>
        <w:jc w:val="right"/>
        <w:rPr>
          <w:rFonts w:ascii="Times New Roman" w:hAnsi="Times New Roman" w:cs="Times New Roman"/>
        </w:rPr>
      </w:pPr>
      <w:r w:rsidRPr="007218B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ведении реестра муниципального имущества</w:t>
      </w: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ПЕРЕЧЕНЬ ОБЪЕКТОВ НЕДВИЖИМОСТИ</w:t>
      </w:r>
    </w:p>
    <w:p w:rsidR="00A779ED" w:rsidRPr="007218BC" w:rsidRDefault="00A779ED" w:rsidP="007218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8BC">
        <w:rPr>
          <w:rFonts w:ascii="Times New Roman" w:hAnsi="Times New Roman" w:cs="Times New Roman"/>
          <w:color w:val="000000"/>
          <w:sz w:val="28"/>
          <w:szCs w:val="28"/>
        </w:rPr>
        <w:t>по состоянию на «_____»___________20___г.</w:t>
      </w:r>
    </w:p>
    <w:p w:rsidR="0048774D" w:rsidRPr="007218BC" w:rsidRDefault="0048774D" w:rsidP="007218B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1"/>
        <w:gridCol w:w="963"/>
        <w:gridCol w:w="1195"/>
        <w:gridCol w:w="1260"/>
        <w:gridCol w:w="996"/>
        <w:gridCol w:w="1149"/>
        <w:gridCol w:w="1415"/>
        <w:gridCol w:w="1078"/>
        <w:gridCol w:w="936"/>
        <w:gridCol w:w="652"/>
        <w:gridCol w:w="900"/>
        <w:gridCol w:w="839"/>
        <w:gridCol w:w="1141"/>
        <w:gridCol w:w="1051"/>
      </w:tblGrid>
      <w:tr w:rsidR="0048774D" w:rsidRPr="007218BC" w:rsidTr="007809A4">
        <w:trPr>
          <w:trHeight w:val="70"/>
        </w:trPr>
        <w:tc>
          <w:tcPr>
            <w:tcW w:w="543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5" w:type="dxa"/>
            <w:gridSpan w:val="13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данные об объекте недвижимости на                       г.</w:t>
            </w:r>
          </w:p>
        </w:tc>
      </w:tr>
      <w:tr w:rsidR="0048774D" w:rsidRPr="007218BC" w:rsidTr="007809A4">
        <w:trPr>
          <w:cantSplit/>
          <w:trHeight w:val="353"/>
        </w:trPr>
        <w:tc>
          <w:tcPr>
            <w:tcW w:w="543" w:type="dxa"/>
            <w:vMerge w:val="restart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41" w:type="dxa"/>
            <w:vMerge w:val="restart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963" w:type="dxa"/>
            <w:vMerge w:val="restart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Адрес (памятник культуры и истории – да или нет)</w:t>
            </w:r>
          </w:p>
        </w:tc>
        <w:tc>
          <w:tcPr>
            <w:tcW w:w="1195" w:type="dxa"/>
            <w:vMerge w:val="restart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Основание нахождения объекта у юридического лица</w:t>
            </w:r>
          </w:p>
        </w:tc>
        <w:tc>
          <w:tcPr>
            <w:tcW w:w="1260" w:type="dxa"/>
            <w:vMerge w:val="restart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996" w:type="dxa"/>
            <w:vMerge w:val="restart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(тыс. руб.)/ остаточная балансовая стоимость (тыс. руб.)</w:t>
            </w:r>
          </w:p>
        </w:tc>
        <w:tc>
          <w:tcPr>
            <w:tcW w:w="1149" w:type="dxa"/>
            <w:vMerge w:val="restart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</w:p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(кв. м) / этажность</w:t>
            </w:r>
          </w:p>
        </w:tc>
        <w:tc>
          <w:tcPr>
            <w:tcW w:w="1415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3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обременение (тыс. руб.)</w:t>
            </w:r>
          </w:p>
        </w:tc>
        <w:tc>
          <w:tcPr>
            <w:tcW w:w="3931" w:type="dxa"/>
            <w:gridSpan w:val="4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Возможность приватизации</w:t>
            </w:r>
          </w:p>
        </w:tc>
      </w:tr>
      <w:tr w:rsidR="0048774D" w:rsidRPr="007218BC" w:rsidTr="007809A4">
        <w:trPr>
          <w:cantSplit/>
          <w:trHeight w:val="932"/>
        </w:trPr>
        <w:tc>
          <w:tcPr>
            <w:tcW w:w="543" w:type="dxa"/>
            <w:vMerge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 / площадь земельного участка, га</w:t>
            </w:r>
          </w:p>
        </w:tc>
        <w:tc>
          <w:tcPr>
            <w:tcW w:w="1078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Годовая арендная плата в бюджет / перечислено в бюджет</w:t>
            </w:r>
          </w:p>
        </w:tc>
        <w:tc>
          <w:tcPr>
            <w:tcW w:w="936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Сумма залога / дата окончания залога</w:t>
            </w:r>
          </w:p>
        </w:tc>
        <w:tc>
          <w:tcPr>
            <w:tcW w:w="652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00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Номер и дата утверждения плана приватизации/ способ приватизации</w:t>
            </w:r>
          </w:p>
        </w:tc>
        <w:tc>
          <w:tcPr>
            <w:tcW w:w="839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Срок продажи (квартал/год)</w:t>
            </w:r>
          </w:p>
        </w:tc>
        <w:tc>
          <w:tcPr>
            <w:tcW w:w="1141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</w:tc>
        <w:tc>
          <w:tcPr>
            <w:tcW w:w="1051" w:type="dxa"/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Начальная цена</w:t>
            </w:r>
          </w:p>
        </w:tc>
      </w:tr>
      <w:tr w:rsidR="0048774D" w:rsidRPr="007218BC" w:rsidTr="007809A4">
        <w:tc>
          <w:tcPr>
            <w:tcW w:w="543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bottom w:val="nil"/>
            </w:tcBorders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1" w:type="dxa"/>
          </w:tcPr>
          <w:p w:rsidR="0048774D" w:rsidRPr="007218BC" w:rsidRDefault="0048774D" w:rsidP="00721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774D" w:rsidRPr="007218BC" w:rsidTr="007809A4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48774D" w:rsidRPr="007218BC" w:rsidRDefault="0048774D" w:rsidP="007218BC">
            <w:pPr>
              <w:rPr>
                <w:rFonts w:ascii="Times New Roman" w:hAnsi="Times New Roman" w:cs="Times New Roman"/>
              </w:rPr>
            </w:pPr>
          </w:p>
        </w:tc>
      </w:tr>
    </w:tbl>
    <w:p w:rsidR="0048774D" w:rsidRPr="007218BC" w:rsidRDefault="0048774D" w:rsidP="007218BC">
      <w:pPr>
        <w:rPr>
          <w:rFonts w:ascii="Times New Roman" w:hAnsi="Times New Roman" w:cs="Times New Roman"/>
          <w:sz w:val="16"/>
          <w:szCs w:val="16"/>
        </w:rPr>
      </w:pPr>
      <w:r w:rsidRPr="007218BC">
        <w:rPr>
          <w:rFonts w:ascii="Times New Roman" w:hAnsi="Times New Roman" w:cs="Times New Roman"/>
        </w:rPr>
        <w:tab/>
      </w:r>
      <w:r w:rsidRPr="007218BC">
        <w:rPr>
          <w:rFonts w:ascii="Times New Roman" w:hAnsi="Times New Roman" w:cs="Times New Roman"/>
          <w:sz w:val="16"/>
          <w:szCs w:val="16"/>
        </w:rPr>
        <w:t>Итого по графам</w:t>
      </w:r>
    </w:p>
    <w:p w:rsidR="0048774D" w:rsidRPr="007218BC" w:rsidRDefault="0048774D" w:rsidP="007218BC">
      <w:pPr>
        <w:rPr>
          <w:rFonts w:ascii="Times New Roman" w:hAnsi="Times New Roman" w:cs="Times New Roman"/>
          <w:sz w:val="16"/>
          <w:szCs w:val="16"/>
        </w:rPr>
      </w:pPr>
      <w:r w:rsidRPr="007218BC">
        <w:rPr>
          <w:rFonts w:ascii="Times New Roman" w:hAnsi="Times New Roman" w:cs="Times New Roman"/>
          <w:sz w:val="16"/>
          <w:szCs w:val="16"/>
        </w:rPr>
        <w:t xml:space="preserve">                6,  9 и 15</w:t>
      </w:r>
    </w:p>
    <w:p w:rsidR="0048774D" w:rsidRPr="007218BC" w:rsidRDefault="0048774D" w:rsidP="007218BC">
      <w:pPr>
        <w:rPr>
          <w:rFonts w:ascii="Times New Roman" w:hAnsi="Times New Roman" w:cs="Times New Roman"/>
          <w:sz w:val="16"/>
          <w:szCs w:val="16"/>
        </w:rPr>
      </w:pPr>
    </w:p>
    <w:p w:rsidR="0048774D" w:rsidRPr="007218BC" w:rsidRDefault="0048774D" w:rsidP="007218BC">
      <w:pPr>
        <w:rPr>
          <w:rFonts w:ascii="Times New Roman" w:hAnsi="Times New Roman" w:cs="Times New Roman"/>
          <w:sz w:val="16"/>
          <w:szCs w:val="16"/>
        </w:rPr>
      </w:pP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>Руководитель            ______________________        _______________________________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(подпись)                                       (ФИО, телефон, факс)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>«__» ____________20_____г.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>Главный бухгалтер   _____________________      _________________________________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(подпись)                               (ФИО, телефон, факс)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>«___»___________20_____г.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>Карта и перечень   ____________________________       ___________________________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(подпись)                                   (ФИО, телефон, факс)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>Составлены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>«___»___________20_____г.</w:t>
      </w:r>
    </w:p>
    <w:p w:rsidR="0048774D" w:rsidRPr="007218BC" w:rsidRDefault="0048774D" w:rsidP="007218BC">
      <w:pPr>
        <w:rPr>
          <w:rFonts w:ascii="Times New Roman" w:hAnsi="Times New Roman" w:cs="Times New Roman"/>
          <w:b/>
          <w:sz w:val="16"/>
          <w:szCs w:val="16"/>
        </w:rPr>
      </w:pPr>
      <w:r w:rsidRPr="007218BC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48774D" w:rsidRPr="007218BC" w:rsidRDefault="0048774D" w:rsidP="007218BC">
      <w:pPr>
        <w:rPr>
          <w:rFonts w:ascii="Times New Roman" w:hAnsi="Times New Roman" w:cs="Times New Roman"/>
        </w:rPr>
      </w:pPr>
    </w:p>
    <w:p w:rsidR="0048774D" w:rsidRPr="007218BC" w:rsidRDefault="0048774D" w:rsidP="007218B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</w:rPr>
        <w:sectPr w:rsidR="0048774D" w:rsidRPr="007218BC" w:rsidSect="004877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4A53" w:rsidRPr="007218BC" w:rsidRDefault="00874A53" w:rsidP="007218BC">
      <w:pPr>
        <w:rPr>
          <w:rFonts w:ascii="Times New Roman" w:hAnsi="Times New Roman" w:cs="Times New Roman"/>
        </w:rPr>
      </w:pPr>
      <w:bookmarkStart w:id="38" w:name="_GoBack"/>
      <w:bookmarkEnd w:id="38"/>
    </w:p>
    <w:sectPr w:rsidR="00874A53" w:rsidRPr="007218BC" w:rsidSect="0023209A">
      <w:headerReference w:type="even" r:id="rId10"/>
      <w:headerReference w:type="default" r:id="rId11"/>
      <w:pgSz w:w="16838" w:h="11906" w:orient="landscape" w:code="9"/>
      <w:pgMar w:top="1418" w:right="851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D3" w:rsidRDefault="003311D3">
      <w:r>
        <w:separator/>
      </w:r>
    </w:p>
  </w:endnote>
  <w:endnote w:type="continuationSeparator" w:id="0">
    <w:p w:rsidR="003311D3" w:rsidRDefault="0033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C4" w:rsidRDefault="002B64C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8BC">
      <w:rPr>
        <w:noProof/>
      </w:rPr>
      <w:t>14</w:t>
    </w:r>
    <w:r>
      <w:fldChar w:fldCharType="end"/>
    </w:r>
  </w:p>
  <w:p w:rsidR="002B64C4" w:rsidRDefault="002B64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D3" w:rsidRDefault="003311D3">
      <w:r>
        <w:separator/>
      </w:r>
    </w:p>
  </w:footnote>
  <w:footnote w:type="continuationSeparator" w:id="0">
    <w:p w:rsidR="003311D3" w:rsidRDefault="0033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ED" w:rsidRDefault="007E64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79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79ED" w:rsidRDefault="00A779E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ED" w:rsidRDefault="007E64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79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9ED">
      <w:rPr>
        <w:rStyle w:val="a7"/>
        <w:noProof/>
      </w:rPr>
      <w:t>17</w:t>
    </w:r>
    <w:r>
      <w:rPr>
        <w:rStyle w:val="a7"/>
      </w:rPr>
      <w:fldChar w:fldCharType="end"/>
    </w:r>
  </w:p>
  <w:p w:rsidR="00A779ED" w:rsidRDefault="00A779E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D"/>
    <w:rsid w:val="00010783"/>
    <w:rsid w:val="000158E9"/>
    <w:rsid w:val="00033742"/>
    <w:rsid w:val="00035275"/>
    <w:rsid w:val="00065D9E"/>
    <w:rsid w:val="000904B0"/>
    <w:rsid w:val="00150D30"/>
    <w:rsid w:val="00194D1C"/>
    <w:rsid w:val="001A3520"/>
    <w:rsid w:val="001F1208"/>
    <w:rsid w:val="002029F8"/>
    <w:rsid w:val="00202E30"/>
    <w:rsid w:val="0023209A"/>
    <w:rsid w:val="002522DE"/>
    <w:rsid w:val="00260214"/>
    <w:rsid w:val="00273477"/>
    <w:rsid w:val="00276F28"/>
    <w:rsid w:val="002B64C4"/>
    <w:rsid w:val="002E542F"/>
    <w:rsid w:val="003311D3"/>
    <w:rsid w:val="00346DCA"/>
    <w:rsid w:val="004151E8"/>
    <w:rsid w:val="0043371D"/>
    <w:rsid w:val="0048774D"/>
    <w:rsid w:val="004932D9"/>
    <w:rsid w:val="004A41A4"/>
    <w:rsid w:val="0058131A"/>
    <w:rsid w:val="005F29F7"/>
    <w:rsid w:val="00660DD1"/>
    <w:rsid w:val="0068124B"/>
    <w:rsid w:val="0068627F"/>
    <w:rsid w:val="006B2097"/>
    <w:rsid w:val="006D3E4C"/>
    <w:rsid w:val="006D3EE2"/>
    <w:rsid w:val="007218BC"/>
    <w:rsid w:val="00741F16"/>
    <w:rsid w:val="007809A4"/>
    <w:rsid w:val="007E64EE"/>
    <w:rsid w:val="00827F33"/>
    <w:rsid w:val="0086327C"/>
    <w:rsid w:val="00874A53"/>
    <w:rsid w:val="00896833"/>
    <w:rsid w:val="008E49F3"/>
    <w:rsid w:val="00917BEC"/>
    <w:rsid w:val="00944D9C"/>
    <w:rsid w:val="00992F3E"/>
    <w:rsid w:val="00A704E4"/>
    <w:rsid w:val="00A779ED"/>
    <w:rsid w:val="00AA01D4"/>
    <w:rsid w:val="00AB2617"/>
    <w:rsid w:val="00B00795"/>
    <w:rsid w:val="00B91754"/>
    <w:rsid w:val="00D0293F"/>
    <w:rsid w:val="00D75A94"/>
    <w:rsid w:val="00D814E6"/>
    <w:rsid w:val="00D862D5"/>
    <w:rsid w:val="00DA7A83"/>
    <w:rsid w:val="00DB7E3E"/>
    <w:rsid w:val="00DD6819"/>
    <w:rsid w:val="00DF4D94"/>
    <w:rsid w:val="00E168EA"/>
    <w:rsid w:val="00E31D11"/>
    <w:rsid w:val="00E702E3"/>
    <w:rsid w:val="00EA1509"/>
    <w:rsid w:val="00F16392"/>
    <w:rsid w:val="00F66A74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3C15F-9FF0-4D66-9B92-91E1FE1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Book Title"/>
    <w:basedOn w:val="a0"/>
    <w:uiPriority w:val="33"/>
    <w:qFormat/>
    <w:rsid w:val="00150D30"/>
    <w:rPr>
      <w:b/>
      <w:bCs/>
      <w:smallCaps/>
      <w:spacing w:val="5"/>
    </w:rPr>
  </w:style>
  <w:style w:type="paragraph" w:styleId="a9">
    <w:name w:val="Balloon Text"/>
    <w:basedOn w:val="a"/>
    <w:link w:val="aa"/>
    <w:rsid w:val="004932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932D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B6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64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86;&#1103;\&#1055;&#1086;&#1089;&#1090;&#1072;&#1085;&#1086;&#1074;&#1083;&#1077;&#1085;&#1080;&#1077;%20&#1043;&#1091;&#1073;&#1077;&#1088;&#1085;&#1072;&#1090;&#1086;&#1088;&#1072;%20&#1050;&#1072;&#1084;&#1095;&#1072;&#1090;&#1089;&#1082;&#1086;&#1075;&#1086;%20&#1082;&#1088;&#1072;&#1103;%20&#1086;&#1090;%20&#1075;.%20N%20%20'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86;&#1103;\&#1055;&#1086;&#1089;&#1090;&#1072;&#1085;&#1086;&#1074;&#1083;&#1077;&#1085;&#1080;&#1077;%20&#1043;&#1091;&#1073;&#1077;&#1088;&#1085;&#1072;&#1090;&#1086;&#1088;&#1072;%20&#1050;&#1072;&#1084;&#1095;&#1072;&#1090;&#1089;&#1082;&#1086;&#1075;&#1086;%20&#1082;&#1088;&#1072;&#1103;%20&#1086;&#1090;%20&#1075;.%20N%20%20'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28517</CharactersWithSpaces>
  <SharedDoc>false</SharedDoc>
  <HLinks>
    <vt:vector size="12" baseType="variant">
      <vt:variant>
        <vt:i4>68092934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документы\Рабочий стол\Моя\Постановление Губернатора Камчатского края от г. N  '.rtf</vt:lpwstr>
      </vt:variant>
      <vt:variant>
        <vt:lpwstr>sub_44#sub_44</vt:lpwstr>
      </vt:variant>
      <vt:variant>
        <vt:i4>68027392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документы\Рабочий стол\Моя\Постановление Губернатора Камчатского края от г. N  '.rtf</vt:lpwstr>
      </vt:variant>
      <vt:variant>
        <vt:lpwstr>sub_2113#sub_2113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zam_glavy</cp:lastModifiedBy>
  <cp:revision>3</cp:revision>
  <cp:lastPrinted>2015-12-21T11:56:00Z</cp:lastPrinted>
  <dcterms:created xsi:type="dcterms:W3CDTF">2018-09-11T06:23:00Z</dcterms:created>
  <dcterms:modified xsi:type="dcterms:W3CDTF">2018-09-11T06:30:00Z</dcterms:modified>
</cp:coreProperties>
</file>