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F4A" w:rsidRDefault="00B65552">
      <w:pPr>
        <w:jc w:val="center"/>
        <w:rPr>
          <w:sz w:val="32"/>
        </w:rPr>
      </w:pPr>
      <w:r>
        <w:rPr>
          <w:rFonts w:cs="Courier New"/>
          <w:b/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4A" w:rsidRDefault="00D65F4A">
      <w:pPr>
        <w:pStyle w:val="5"/>
        <w:jc w:val="center"/>
        <w:rPr>
          <w:sz w:val="32"/>
        </w:rPr>
      </w:pPr>
      <w:r>
        <w:rPr>
          <w:sz w:val="32"/>
        </w:rPr>
        <w:t>РЕСПУБЛИКА КРЫМ</w:t>
      </w:r>
    </w:p>
    <w:p w:rsidR="00D65F4A" w:rsidRDefault="00D65F4A">
      <w:pPr>
        <w:ind w:left="-709" w:firstLine="709"/>
        <w:jc w:val="center"/>
        <w:rPr>
          <w:b/>
          <w:sz w:val="32"/>
          <w:lang w:val="uk-UA"/>
        </w:rPr>
      </w:pPr>
      <w:r>
        <w:rPr>
          <w:b/>
          <w:sz w:val="32"/>
        </w:rPr>
        <w:t>БАХЧИСАРАЙСКИЙ РАЙОН</w:t>
      </w:r>
    </w:p>
    <w:p w:rsidR="00D65F4A" w:rsidRDefault="00D65F4A">
      <w:pPr>
        <w:ind w:left="-709" w:firstLine="709"/>
        <w:jc w:val="center"/>
      </w:pPr>
      <w:r>
        <w:rPr>
          <w:b/>
          <w:sz w:val="32"/>
          <w:lang w:val="uk-UA"/>
        </w:rPr>
        <w:t xml:space="preserve">АДМИНИСТРАЦИЯ </w:t>
      </w:r>
      <w:r>
        <w:rPr>
          <w:b/>
          <w:sz w:val="32"/>
        </w:rPr>
        <w:t>АРОМАТНЕНСК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СЕЛЬСК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ПОСЕЛЕНИЯ</w:t>
      </w:r>
    </w:p>
    <w:p w:rsidR="00D65F4A" w:rsidRDefault="00B55417">
      <w:pPr>
        <w:rPr>
          <w:b/>
          <w:sz w:val="32"/>
        </w:rPr>
      </w:pPr>
      <w:r w:rsidRPr="00B55417">
        <w:pict>
          <v:line id="_x0000_s1026" style="position:absolute;z-index:251657216" from="1.35pt,8.7pt" to="462.15pt,8.7pt" strokeweight="1.59mm">
            <v:stroke joinstyle="miter" endcap="square"/>
          </v:line>
        </w:pict>
      </w:r>
    </w:p>
    <w:p w:rsidR="00D65F4A" w:rsidRDefault="00D65F4A"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ПОСТАНОВЛЕНИЕ</w:t>
      </w:r>
    </w:p>
    <w:p w:rsidR="00D65F4A" w:rsidRDefault="00D65F4A">
      <w:pPr>
        <w:rPr>
          <w:rFonts w:ascii="Palatino Linotype" w:hAnsi="Palatino Linotype" w:cs="Palatino Linotype"/>
        </w:rPr>
      </w:pPr>
      <w:r>
        <w:rPr>
          <w:lang w:val="uk-UA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D65F4A">
        <w:tc>
          <w:tcPr>
            <w:tcW w:w="3284" w:type="dxa"/>
            <w:shd w:val="clear" w:color="auto" w:fill="auto"/>
          </w:tcPr>
          <w:p w:rsidR="00D65F4A" w:rsidRPr="0087320E" w:rsidRDefault="00AF7FF0" w:rsidP="00994518">
            <w:pPr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20 </w:t>
            </w:r>
            <w:r w:rsidR="00945FBA">
              <w:rPr>
                <w:rFonts w:ascii="Palatino Linotype" w:hAnsi="Palatino Linotype" w:cs="Palatino Linotype"/>
                <w:sz w:val="28"/>
                <w:szCs w:val="28"/>
              </w:rPr>
              <w:t xml:space="preserve">декабря </w:t>
            </w:r>
            <w:r w:rsidR="00D65F4A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201</w:t>
            </w:r>
            <w:r w:rsidR="000A3608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6</w:t>
            </w:r>
            <w:r w:rsidR="00D65F4A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D65F4A" w:rsidRPr="0087320E" w:rsidRDefault="00D65F4A">
            <w:pPr>
              <w:snapToGrid w:val="0"/>
              <w:jc w:val="center"/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</w:p>
          <w:p w:rsidR="00D65F4A" w:rsidRPr="0087320E" w:rsidRDefault="00D65F4A" w:rsidP="00AF7FF0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№ </w:t>
            </w:r>
            <w:r w:rsidR="00AF7FF0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286</w:t>
            </w:r>
          </w:p>
        </w:tc>
        <w:tc>
          <w:tcPr>
            <w:tcW w:w="3285" w:type="dxa"/>
            <w:shd w:val="clear" w:color="auto" w:fill="auto"/>
          </w:tcPr>
          <w:p w:rsidR="00D65F4A" w:rsidRPr="0087320E" w:rsidRDefault="00D65F4A">
            <w:pPr>
              <w:jc w:val="center"/>
              <w:rPr>
                <w:sz w:val="28"/>
                <w:szCs w:val="28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            с. Ароматное</w:t>
            </w:r>
          </w:p>
        </w:tc>
      </w:tr>
    </w:tbl>
    <w:p w:rsidR="00D65F4A" w:rsidRDefault="00D65F4A">
      <w:pPr>
        <w:rPr>
          <w:sz w:val="28"/>
          <w:szCs w:val="28"/>
          <w:lang w:val="uk-UA"/>
        </w:rPr>
      </w:pPr>
    </w:p>
    <w:p w:rsidR="004C3CB8" w:rsidRDefault="00D65F4A" w:rsidP="00945FBA">
      <w:pPr>
        <w:pStyle w:val="a4"/>
        <w:rPr>
          <w:b/>
          <w:i/>
          <w:color w:val="000000"/>
          <w:szCs w:val="28"/>
          <w:lang w:val="en-US"/>
        </w:rPr>
      </w:pPr>
      <w:r w:rsidRPr="0087320E">
        <w:rPr>
          <w:b/>
          <w:i/>
          <w:color w:val="000000"/>
          <w:szCs w:val="28"/>
        </w:rPr>
        <w:t xml:space="preserve">Об </w:t>
      </w:r>
      <w:r w:rsidR="00945FBA">
        <w:rPr>
          <w:b/>
          <w:i/>
          <w:color w:val="000000"/>
          <w:szCs w:val="28"/>
        </w:rPr>
        <w:t xml:space="preserve">установлении срочного публичного </w:t>
      </w:r>
    </w:p>
    <w:p w:rsidR="004C3CB8" w:rsidRDefault="00945FBA" w:rsidP="00945FBA">
      <w:pPr>
        <w:pStyle w:val="a4"/>
        <w:rPr>
          <w:b/>
          <w:i/>
          <w:color w:val="000000"/>
          <w:szCs w:val="28"/>
          <w:lang w:val="en-US"/>
        </w:rPr>
      </w:pPr>
      <w:r>
        <w:rPr>
          <w:b/>
          <w:i/>
          <w:color w:val="000000"/>
          <w:szCs w:val="28"/>
        </w:rPr>
        <w:t xml:space="preserve">сервитута на земельном участке, </w:t>
      </w:r>
    </w:p>
    <w:p w:rsidR="004C3CB8" w:rsidRDefault="00945FBA" w:rsidP="00945FBA">
      <w:pPr>
        <w:pStyle w:val="a4"/>
        <w:rPr>
          <w:b/>
          <w:i/>
          <w:color w:val="000000"/>
          <w:szCs w:val="28"/>
          <w:lang w:val="en-US"/>
        </w:rPr>
      </w:pPr>
      <w:r>
        <w:rPr>
          <w:b/>
          <w:i/>
          <w:color w:val="000000"/>
          <w:szCs w:val="28"/>
        </w:rPr>
        <w:t xml:space="preserve">расположенном в </w:t>
      </w:r>
      <w:r w:rsidR="001B0A03">
        <w:rPr>
          <w:b/>
          <w:i/>
          <w:color w:val="000000"/>
          <w:szCs w:val="28"/>
        </w:rPr>
        <w:t>границах</w:t>
      </w:r>
      <w:r>
        <w:rPr>
          <w:b/>
          <w:i/>
          <w:color w:val="000000"/>
          <w:szCs w:val="28"/>
        </w:rPr>
        <w:t xml:space="preserve"> ка</w:t>
      </w:r>
      <w:r w:rsidR="004C3CB8">
        <w:rPr>
          <w:b/>
          <w:i/>
          <w:color w:val="000000"/>
          <w:szCs w:val="28"/>
        </w:rPr>
        <w:t>дастровых</w:t>
      </w:r>
      <w:r>
        <w:rPr>
          <w:b/>
          <w:i/>
          <w:color w:val="000000"/>
          <w:szCs w:val="28"/>
        </w:rPr>
        <w:t xml:space="preserve">  </w:t>
      </w:r>
    </w:p>
    <w:p w:rsidR="00D65F4A" w:rsidRPr="0087320E" w:rsidRDefault="004C3CB8" w:rsidP="00945FBA">
      <w:pPr>
        <w:pStyle w:val="a4"/>
        <w:rPr>
          <w:b/>
          <w:color w:val="000000"/>
          <w:szCs w:val="28"/>
        </w:rPr>
      </w:pPr>
      <w:r>
        <w:rPr>
          <w:b/>
          <w:i/>
          <w:color w:val="000000"/>
          <w:szCs w:val="28"/>
        </w:rPr>
        <w:t>кварталов</w:t>
      </w:r>
      <w:r w:rsidR="00945FBA">
        <w:rPr>
          <w:b/>
          <w:i/>
          <w:color w:val="000000"/>
          <w:szCs w:val="28"/>
        </w:rPr>
        <w:t xml:space="preserve"> 90:01:040201 и 90:01:040701</w:t>
      </w:r>
    </w:p>
    <w:p w:rsidR="00D65F4A" w:rsidRDefault="00D65F4A">
      <w:pPr>
        <w:rPr>
          <w:color w:val="000000"/>
          <w:szCs w:val="28"/>
        </w:rPr>
      </w:pPr>
    </w:p>
    <w:p w:rsidR="00D65F4A" w:rsidRDefault="004C3CB8" w:rsidP="004C3CB8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674DE">
        <w:rPr>
          <w:color w:val="000000"/>
          <w:szCs w:val="28"/>
        </w:rPr>
        <w:t xml:space="preserve">  </w:t>
      </w:r>
      <w:r w:rsidR="00B46D08">
        <w:rPr>
          <w:color w:val="000000"/>
          <w:szCs w:val="28"/>
        </w:rPr>
        <w:t>В</w:t>
      </w:r>
      <w:r w:rsidR="00D65F4A">
        <w:rPr>
          <w:color w:val="000000"/>
          <w:szCs w:val="28"/>
        </w:rPr>
        <w:t xml:space="preserve"> соответствии с</w:t>
      </w:r>
      <w:r w:rsidR="00B46D08">
        <w:rPr>
          <w:color w:val="000000"/>
          <w:szCs w:val="28"/>
        </w:rPr>
        <w:t>о статьей</w:t>
      </w:r>
      <w:r w:rsidR="00945FBA">
        <w:rPr>
          <w:color w:val="000000"/>
          <w:szCs w:val="28"/>
        </w:rPr>
        <w:t xml:space="preserve"> 23 Земельного кодекса Российской Федерации</w:t>
      </w:r>
      <w:r w:rsidR="00D65F4A">
        <w:rPr>
          <w:color w:val="000000"/>
          <w:szCs w:val="28"/>
        </w:rPr>
        <w:t xml:space="preserve">, </w:t>
      </w:r>
      <w:r w:rsidR="00945FBA">
        <w:rPr>
          <w:color w:val="000000"/>
          <w:szCs w:val="28"/>
        </w:rPr>
        <w:t>ст.ст. 16,37 Федерального закона от 06.10.2003 года №131</w:t>
      </w:r>
      <w:r w:rsidR="00643104">
        <w:rPr>
          <w:color w:val="000000"/>
          <w:szCs w:val="28"/>
        </w:rPr>
        <w:t>-ФЗ «Об общих принципах организации местного самоуправления в Российской Федерации», Федеральным законом от 24.07.2007 года №221-ФЗ «о государственном кадастре недвижимости», Законом Республики Крым от 21.08.2014 года №54-ЗРК «Об основах местного самоуправления в республике Крым от 15.09.2014 года №74-ЗРК «О размещении инженерных сооружений», для внесения сведений в Государственный кадастр недвижимости о публичном сервитуте подводящего газопровода в селе Викторовка, Бахчисарайского района, Республики Крым,</w:t>
      </w:r>
      <w:r w:rsidR="00945FBA">
        <w:rPr>
          <w:color w:val="000000"/>
          <w:szCs w:val="28"/>
        </w:rPr>
        <w:t xml:space="preserve"> </w:t>
      </w:r>
      <w:r w:rsidR="00D65F4A">
        <w:rPr>
          <w:color w:val="000000"/>
          <w:szCs w:val="28"/>
        </w:rPr>
        <w:t>администрация Ароматненского сельского поселения</w:t>
      </w:r>
      <w:r w:rsidR="000A3608">
        <w:rPr>
          <w:color w:val="000000"/>
          <w:szCs w:val="28"/>
        </w:rPr>
        <w:t xml:space="preserve"> Бахчисарайского района Республики Крым</w:t>
      </w:r>
    </w:p>
    <w:p w:rsidR="00D65F4A" w:rsidRDefault="00D65F4A">
      <w:pPr>
        <w:pStyle w:val="a4"/>
        <w:rPr>
          <w:color w:val="000000"/>
          <w:szCs w:val="28"/>
        </w:rPr>
      </w:pPr>
    </w:p>
    <w:p w:rsidR="00D65F4A" w:rsidRDefault="00D65F4A">
      <w:pPr>
        <w:pStyle w:val="a4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</w:t>
      </w:r>
      <w:r>
        <w:rPr>
          <w:b/>
          <w:color w:val="000000"/>
          <w:szCs w:val="28"/>
        </w:rPr>
        <w:t>ПОСТАНОВЛЯЕТ:</w:t>
      </w:r>
    </w:p>
    <w:p w:rsidR="00643104" w:rsidRDefault="00643104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 w:rsidRPr="007C363D">
        <w:rPr>
          <w:color w:val="000000"/>
          <w:szCs w:val="28"/>
        </w:rPr>
        <w:t>Установить публичный сервитут на 49 лет в границах зоны с особыми условиями территории охранной зоны газораспределительной сети на территории Ароматненского сельского поселения в границах села Викторовка, Бахчисарайского района Республики Крым</w:t>
      </w:r>
      <w:r w:rsidR="007C363D">
        <w:rPr>
          <w:color w:val="000000"/>
          <w:szCs w:val="28"/>
        </w:rPr>
        <w:t xml:space="preserve"> (массив «Роза), на земельный участок площадью 13894+/- кв.м, расположенног</w:t>
      </w:r>
      <w:r w:rsidR="000F4B1A">
        <w:rPr>
          <w:color w:val="000000"/>
          <w:szCs w:val="28"/>
        </w:rPr>
        <w:t>о</w:t>
      </w:r>
      <w:r w:rsidR="004C3CB8">
        <w:rPr>
          <w:color w:val="000000"/>
          <w:szCs w:val="28"/>
        </w:rPr>
        <w:t xml:space="preserve"> в границах кадастровых </w:t>
      </w:r>
      <w:r w:rsidR="004C3CB8" w:rsidRPr="004C3CB8">
        <w:rPr>
          <w:color w:val="000000"/>
          <w:szCs w:val="28"/>
        </w:rPr>
        <w:t>кварталов 90:01:040201 и 90:01:040701</w:t>
      </w:r>
      <w:r w:rsidR="004C3CB8">
        <w:rPr>
          <w:color w:val="000000"/>
          <w:szCs w:val="28"/>
        </w:rPr>
        <w:t>, определенный картой (планом) объекта землеустройства, зона безопасности которого находится</w:t>
      </w:r>
      <w:r w:rsidR="00852E26">
        <w:rPr>
          <w:color w:val="000000"/>
          <w:szCs w:val="28"/>
        </w:rPr>
        <w:t xml:space="preserve"> в границах публичного сервитута для транспортировки  природного газа, эксплуатации, текущего содержания и охраны объектов, размещенных в границах публичного сервитута.</w:t>
      </w:r>
    </w:p>
    <w:p w:rsidR="0012520C" w:rsidRDefault="0012520C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Определить обладателем публичного сервитута </w:t>
      </w:r>
      <w:r w:rsidR="0086198F">
        <w:rPr>
          <w:color w:val="000000"/>
          <w:szCs w:val="28"/>
        </w:rPr>
        <w:t>ГУП РК «Крымгазсети», находящи</w:t>
      </w:r>
      <w:r>
        <w:rPr>
          <w:color w:val="000000"/>
          <w:szCs w:val="28"/>
        </w:rPr>
        <w:t xml:space="preserve">еся по адресу: ул. </w:t>
      </w:r>
      <w:r w:rsidR="0086198F">
        <w:rPr>
          <w:color w:val="000000"/>
          <w:szCs w:val="28"/>
        </w:rPr>
        <w:t>Училищная</w:t>
      </w:r>
      <w:r>
        <w:rPr>
          <w:color w:val="000000"/>
          <w:szCs w:val="28"/>
        </w:rPr>
        <w:t xml:space="preserve"> 1</w:t>
      </w:r>
      <w:r w:rsidR="0086198F">
        <w:rPr>
          <w:color w:val="000000"/>
          <w:szCs w:val="28"/>
        </w:rPr>
        <w:t>2а</w:t>
      </w:r>
      <w:r>
        <w:rPr>
          <w:color w:val="000000"/>
          <w:szCs w:val="28"/>
        </w:rPr>
        <w:t xml:space="preserve">, </w:t>
      </w:r>
      <w:r w:rsidR="0086198F">
        <w:rPr>
          <w:color w:val="000000"/>
          <w:szCs w:val="28"/>
        </w:rPr>
        <w:t xml:space="preserve">               </w:t>
      </w:r>
      <w:r w:rsidR="00E339D1">
        <w:rPr>
          <w:color w:val="000000"/>
          <w:szCs w:val="28"/>
        </w:rPr>
        <w:t>г. Симферополь, Республика Крым</w:t>
      </w:r>
      <w:r>
        <w:rPr>
          <w:color w:val="000000"/>
          <w:szCs w:val="28"/>
        </w:rPr>
        <w:t>.</w:t>
      </w:r>
    </w:p>
    <w:p w:rsidR="0012520C" w:rsidRDefault="0012520C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 карту (план) объекта землеустройства, прилагаемой к настоящему постановлению публичного сервитута, на официальном сайте Бахчисарайского района Республики Крым в государственной информационной системе «Портал Правительство Республики Крым»</w:t>
      </w:r>
      <w:r w:rsidR="00AF7FF0" w:rsidRPr="00AF7FF0">
        <w:rPr>
          <w:color w:val="000000"/>
          <w:szCs w:val="28"/>
        </w:rPr>
        <w:t xml:space="preserve"> </w:t>
      </w:r>
      <w:r w:rsidR="00AF7FF0">
        <w:rPr>
          <w:color w:val="000000"/>
          <w:szCs w:val="28"/>
        </w:rPr>
        <w:t>в разделе органы местного самоуправления Бахчисарайского района Ароматненское сельское поселение</w:t>
      </w:r>
      <w:r>
        <w:rPr>
          <w:color w:val="000000"/>
          <w:szCs w:val="28"/>
        </w:rPr>
        <w:t>.</w:t>
      </w:r>
    </w:p>
    <w:p w:rsidR="0012520C" w:rsidRDefault="0086198F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ГУП РК «Крымгазсети» </w:t>
      </w:r>
      <w:r w:rsidR="0012520C">
        <w:rPr>
          <w:color w:val="000000"/>
          <w:szCs w:val="28"/>
        </w:rPr>
        <w:t>обеспечить передачу экземпляра карты (плана) в государственный</w:t>
      </w:r>
      <w:r w:rsidR="00D9358B">
        <w:rPr>
          <w:color w:val="000000"/>
          <w:szCs w:val="28"/>
        </w:rPr>
        <w:t xml:space="preserve"> кадастр недвижимости</w:t>
      </w:r>
      <w:r w:rsidR="0012520C">
        <w:rPr>
          <w:color w:val="000000"/>
          <w:szCs w:val="28"/>
        </w:rPr>
        <w:t>, внесение сведений об установлении публичного сервитута в государственный кадастр недвижимости, представление проекта соглашения.</w:t>
      </w:r>
    </w:p>
    <w:p w:rsidR="0012520C" w:rsidRDefault="0012520C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Считать публичный сервитут установленным с момента внесения сведений о нём в государственный кадастр недвижимости.</w:t>
      </w:r>
    </w:p>
    <w:p w:rsidR="0012520C" w:rsidRDefault="0012520C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Ароматненского сельского поселения Бахчисарайского района Республики Крым заключить соглашение об установлении публичного сервитута в отношении земельного участка, указанного в п.1. настоящего постановления, с Министерством топлива и энергетики Республики Крым.</w:t>
      </w:r>
    </w:p>
    <w:p w:rsidR="0012520C" w:rsidRDefault="0012520C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со дня его подписания</w:t>
      </w:r>
      <w:r w:rsidR="00AF7FF0">
        <w:rPr>
          <w:color w:val="000000"/>
          <w:szCs w:val="28"/>
        </w:rPr>
        <w:t xml:space="preserve"> и подлежит обнародованию на официальном сайте администрации Бахчисарайского района Республики Крым в государственной информационной системе «Портал Правительство Республики Крым» в разделе органы местного самоуправления Бахчисарайского района Ароматненское сельское поселение и на официальном сайте администрации Ароматненского сельского поселения Бахчисарайского района </w:t>
      </w:r>
      <w:hyperlink r:id="rId8" w:history="1">
        <w:r w:rsidR="00AF7FF0" w:rsidRPr="007E499D">
          <w:rPr>
            <w:rStyle w:val="af"/>
            <w:szCs w:val="28"/>
          </w:rPr>
          <w:t>http://aromat-crimea.ru</w:t>
        </w:r>
      </w:hyperlink>
      <w:r w:rsidR="00AF7FF0">
        <w:rPr>
          <w:color w:val="000000"/>
          <w:szCs w:val="28"/>
        </w:rPr>
        <w:t>.</w:t>
      </w:r>
    </w:p>
    <w:p w:rsidR="00AF7FF0" w:rsidRPr="004C3CB8" w:rsidRDefault="00AF7FF0" w:rsidP="0012520C">
      <w:pPr>
        <w:pStyle w:val="a4"/>
        <w:numPr>
          <w:ilvl w:val="0"/>
          <w:numId w:val="1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данного постановления оставляю за собой.</w:t>
      </w:r>
    </w:p>
    <w:p w:rsidR="000A3608" w:rsidRDefault="000A3608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0A3608" w:rsidRDefault="000A3608">
      <w:pPr>
        <w:pStyle w:val="a4"/>
        <w:rPr>
          <w:color w:val="000000"/>
          <w:szCs w:val="28"/>
        </w:rPr>
      </w:pPr>
    </w:p>
    <w:p w:rsidR="000A3608" w:rsidRDefault="000A3608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Председатель Ароматненского сельского</w:t>
      </w:r>
    </w:p>
    <w:p w:rsidR="00D65F4A" w:rsidRDefault="000A3608">
      <w:pPr>
        <w:pStyle w:val="a4"/>
        <w:rPr>
          <w:szCs w:val="28"/>
        </w:rPr>
      </w:pPr>
      <w:r>
        <w:rPr>
          <w:color w:val="000000"/>
          <w:szCs w:val="28"/>
        </w:rPr>
        <w:t>совета-г</w:t>
      </w:r>
      <w:r w:rsidR="00D65F4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а</w:t>
      </w:r>
      <w:r w:rsidR="00D65F4A">
        <w:rPr>
          <w:color w:val="000000"/>
          <w:szCs w:val="28"/>
        </w:rPr>
        <w:t>дминистрации Ароматненского</w:t>
      </w:r>
    </w:p>
    <w:p w:rsidR="00D65F4A" w:rsidRDefault="00D65F4A">
      <w:pPr>
        <w:pStyle w:val="a4"/>
        <w:rPr>
          <w:szCs w:val="28"/>
        </w:rPr>
      </w:pPr>
      <w:r>
        <w:rPr>
          <w:szCs w:val="28"/>
        </w:rPr>
        <w:t>сельского поселения:</w:t>
      </w:r>
      <w:r w:rsidR="0087320E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И. А. Лизогуб</w:t>
      </w:r>
    </w:p>
    <w:p w:rsidR="00D65F4A" w:rsidRDefault="00D65F4A">
      <w:pPr>
        <w:pStyle w:val="a4"/>
        <w:rPr>
          <w:szCs w:val="28"/>
        </w:rPr>
      </w:pPr>
    </w:p>
    <w:p w:rsidR="00D65F4A" w:rsidRDefault="00D65F4A">
      <w:pPr>
        <w:pStyle w:val="a4"/>
        <w:rPr>
          <w:szCs w:val="28"/>
        </w:rPr>
      </w:pPr>
    </w:p>
    <w:p w:rsidR="00411258" w:rsidRDefault="00411258">
      <w:pPr>
        <w:pStyle w:val="a4"/>
        <w:jc w:val="right"/>
        <w:rPr>
          <w:sz w:val="20"/>
          <w:szCs w:val="20"/>
        </w:rPr>
      </w:pPr>
    </w:p>
    <w:p w:rsidR="00411258" w:rsidRDefault="00411258">
      <w:pPr>
        <w:pStyle w:val="a4"/>
        <w:jc w:val="right"/>
        <w:rPr>
          <w:sz w:val="20"/>
          <w:szCs w:val="20"/>
        </w:rPr>
      </w:pPr>
    </w:p>
    <w:p w:rsidR="006D7C09" w:rsidRPr="006D7C09" w:rsidRDefault="006D7C09" w:rsidP="006D7C09">
      <w:pPr>
        <w:widowControl w:val="0"/>
        <w:suppressAutoHyphens w:val="0"/>
        <w:autoSpaceDE w:val="0"/>
        <w:autoSpaceDN w:val="0"/>
        <w:adjustRightInd w:val="0"/>
        <w:spacing w:line="63" w:lineRule="exact"/>
        <w:rPr>
          <w:lang w:eastAsia="en-US"/>
        </w:rPr>
      </w:pPr>
    </w:p>
    <w:p w:rsidR="006D7C09" w:rsidRPr="006D7C09" w:rsidRDefault="006D7C09" w:rsidP="00C00AC4">
      <w:pPr>
        <w:widowControl w:val="0"/>
        <w:suppressAutoHyphens w:val="0"/>
        <w:autoSpaceDE w:val="0"/>
        <w:autoSpaceDN w:val="0"/>
        <w:adjustRightInd w:val="0"/>
        <w:spacing w:line="387" w:lineRule="exact"/>
        <w:jc w:val="center"/>
        <w:rPr>
          <w:lang w:eastAsia="en-US"/>
        </w:rPr>
      </w:pPr>
    </w:p>
    <w:p w:rsidR="006D7C09" w:rsidRPr="006D7C09" w:rsidRDefault="006D7C09" w:rsidP="006D7C09">
      <w:pPr>
        <w:widowControl w:val="0"/>
        <w:suppressAutoHyphens w:val="0"/>
        <w:autoSpaceDE w:val="0"/>
        <w:autoSpaceDN w:val="0"/>
        <w:adjustRightInd w:val="0"/>
        <w:spacing w:line="380" w:lineRule="exact"/>
        <w:rPr>
          <w:lang w:eastAsia="en-US"/>
        </w:rPr>
      </w:pPr>
    </w:p>
    <w:p w:rsidR="00D65F4A" w:rsidRPr="008A40D6" w:rsidRDefault="00D65F4A">
      <w:pPr>
        <w:rPr>
          <w:sz w:val="28"/>
          <w:szCs w:val="28"/>
        </w:rPr>
      </w:pPr>
    </w:p>
    <w:sectPr w:rsidR="00D65F4A" w:rsidRPr="008A40D6" w:rsidSect="00C00AC4">
      <w:pgSz w:w="11906" w:h="16838"/>
      <w:pgMar w:top="567" w:right="90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38" w:rsidRDefault="00010738" w:rsidP="0039706F">
      <w:r>
        <w:separator/>
      </w:r>
    </w:p>
  </w:endnote>
  <w:endnote w:type="continuationSeparator" w:id="1">
    <w:p w:rsidR="00010738" w:rsidRDefault="00010738" w:rsidP="0039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38" w:rsidRDefault="00010738" w:rsidP="0039706F">
      <w:r>
        <w:separator/>
      </w:r>
    </w:p>
  </w:footnote>
  <w:footnote w:type="continuationSeparator" w:id="1">
    <w:p w:rsidR="00010738" w:rsidRDefault="00010738" w:rsidP="00397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06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A77877"/>
    <w:multiLevelType w:val="hybridMultilevel"/>
    <w:tmpl w:val="CCFA07B0"/>
    <w:lvl w:ilvl="0" w:tplc="0E02BBC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178177A5"/>
    <w:multiLevelType w:val="hybridMultilevel"/>
    <w:tmpl w:val="C9C8AC6A"/>
    <w:lvl w:ilvl="0" w:tplc="5686A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1BE"/>
    <w:rsid w:val="00010738"/>
    <w:rsid w:val="000A3608"/>
    <w:rsid w:val="000B2B9F"/>
    <w:rsid w:val="000F4B1A"/>
    <w:rsid w:val="0012520C"/>
    <w:rsid w:val="001A0537"/>
    <w:rsid w:val="001B0A03"/>
    <w:rsid w:val="001F4BFA"/>
    <w:rsid w:val="002674DE"/>
    <w:rsid w:val="002A0A81"/>
    <w:rsid w:val="002E090A"/>
    <w:rsid w:val="00320F7B"/>
    <w:rsid w:val="00321512"/>
    <w:rsid w:val="003855BF"/>
    <w:rsid w:val="0039706F"/>
    <w:rsid w:val="003A1582"/>
    <w:rsid w:val="003B1BEC"/>
    <w:rsid w:val="003C364D"/>
    <w:rsid w:val="003C3CB8"/>
    <w:rsid w:val="00411212"/>
    <w:rsid w:val="00411258"/>
    <w:rsid w:val="004C3CB8"/>
    <w:rsid w:val="0056125E"/>
    <w:rsid w:val="00643104"/>
    <w:rsid w:val="006935B7"/>
    <w:rsid w:val="006A7B66"/>
    <w:rsid w:val="006D0727"/>
    <w:rsid w:val="006D7C09"/>
    <w:rsid w:val="006E31F1"/>
    <w:rsid w:val="00743DD9"/>
    <w:rsid w:val="007519B8"/>
    <w:rsid w:val="007C363D"/>
    <w:rsid w:val="0080568F"/>
    <w:rsid w:val="00815CA6"/>
    <w:rsid w:val="00830D6A"/>
    <w:rsid w:val="00833D6B"/>
    <w:rsid w:val="00852E26"/>
    <w:rsid w:val="0086198F"/>
    <w:rsid w:val="0087320E"/>
    <w:rsid w:val="008A40D6"/>
    <w:rsid w:val="008B3129"/>
    <w:rsid w:val="008B5915"/>
    <w:rsid w:val="00945FBA"/>
    <w:rsid w:val="00983A00"/>
    <w:rsid w:val="00994518"/>
    <w:rsid w:val="009C6C0D"/>
    <w:rsid w:val="00A06C23"/>
    <w:rsid w:val="00A405F2"/>
    <w:rsid w:val="00AF7FF0"/>
    <w:rsid w:val="00B46D08"/>
    <w:rsid w:val="00B55417"/>
    <w:rsid w:val="00B65552"/>
    <w:rsid w:val="00C00AC4"/>
    <w:rsid w:val="00C46C2D"/>
    <w:rsid w:val="00C66488"/>
    <w:rsid w:val="00C93CB1"/>
    <w:rsid w:val="00D26F2B"/>
    <w:rsid w:val="00D431AC"/>
    <w:rsid w:val="00D431BE"/>
    <w:rsid w:val="00D55436"/>
    <w:rsid w:val="00D65F4A"/>
    <w:rsid w:val="00D9358B"/>
    <w:rsid w:val="00DA2E2C"/>
    <w:rsid w:val="00E20388"/>
    <w:rsid w:val="00E339D1"/>
    <w:rsid w:val="00ED5B72"/>
    <w:rsid w:val="00F02EFA"/>
    <w:rsid w:val="00F44384"/>
    <w:rsid w:val="00F5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0A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93CB1"/>
    <w:pPr>
      <w:keepNext/>
      <w:tabs>
        <w:tab w:val="num" w:pos="1008"/>
      </w:tabs>
      <w:ind w:left="1008" w:hanging="1008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C93CB1"/>
    <w:pPr>
      <w:keepNext/>
      <w:tabs>
        <w:tab w:val="num" w:pos="1152"/>
      </w:tabs>
      <w:ind w:left="1152" w:hanging="1152"/>
      <w:outlineLvl w:val="5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93CB1"/>
  </w:style>
  <w:style w:type="character" w:customStyle="1" w:styleId="50">
    <w:name w:val="Заголовок 5 Знак"/>
    <w:rsid w:val="00C93CB1"/>
    <w:rPr>
      <w:b/>
      <w:sz w:val="36"/>
    </w:rPr>
  </w:style>
  <w:style w:type="character" w:customStyle="1" w:styleId="60">
    <w:name w:val="Заголовок 6 Знак"/>
    <w:rsid w:val="00C93CB1"/>
    <w:rPr>
      <w:b/>
      <w:sz w:val="28"/>
      <w:lang w:val="en-US"/>
    </w:rPr>
  </w:style>
  <w:style w:type="paragraph" w:customStyle="1" w:styleId="a3">
    <w:name w:val="Заголовок"/>
    <w:next w:val="a4"/>
    <w:rsid w:val="00C93CB1"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styleId="a4">
    <w:name w:val="Body Text"/>
    <w:basedOn w:val="a"/>
    <w:rsid w:val="00C93CB1"/>
    <w:rPr>
      <w:sz w:val="28"/>
    </w:rPr>
  </w:style>
  <w:style w:type="paragraph" w:styleId="a5">
    <w:name w:val="List"/>
    <w:basedOn w:val="a4"/>
    <w:rsid w:val="00C93CB1"/>
    <w:rPr>
      <w:rFonts w:cs="Mangal"/>
    </w:rPr>
  </w:style>
  <w:style w:type="paragraph" w:customStyle="1" w:styleId="12">
    <w:name w:val="Название1"/>
    <w:basedOn w:val="a"/>
    <w:rsid w:val="00C93C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93CB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93CB1"/>
    <w:pPr>
      <w:suppressLineNumbers/>
    </w:pPr>
  </w:style>
  <w:style w:type="paragraph" w:customStyle="1" w:styleId="a7">
    <w:name w:val="Заголовок таблицы"/>
    <w:basedOn w:val="a6"/>
    <w:rsid w:val="00C93CB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31B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31BE"/>
    <w:rPr>
      <w:rFonts w:ascii="Segoe UI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815CA6"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970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9706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970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9706F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2A0A8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basedOn w:val="a0"/>
    <w:uiPriority w:val="99"/>
    <w:unhideWhenUsed/>
    <w:rsid w:val="00AF7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-crim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Елыкаевская Администрация</dc:creator>
  <cp:keywords/>
  <dc:description/>
  <cp:lastModifiedBy>Admin</cp:lastModifiedBy>
  <cp:revision>7</cp:revision>
  <cp:lastPrinted>2015-12-24T11:27:00Z</cp:lastPrinted>
  <dcterms:created xsi:type="dcterms:W3CDTF">2015-12-10T08:21:00Z</dcterms:created>
  <dcterms:modified xsi:type="dcterms:W3CDTF">2017-06-22T10:55:00Z</dcterms:modified>
</cp:coreProperties>
</file>