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8444B" w14:textId="2193AF7B" w:rsidR="007439A2" w:rsidRPr="007439A2" w:rsidRDefault="007439A2" w:rsidP="007439A2">
      <w:pPr>
        <w:autoSpaceDE/>
        <w:jc w:val="center"/>
        <w:rPr>
          <w:rFonts w:ascii="Times New Roman" w:eastAsia="Calibri" w:hAnsi="Times New Roman" w:cs="Times New Roman"/>
          <w:sz w:val="28"/>
          <w:szCs w:val="28"/>
          <w:lang w:eastAsia="en-US"/>
        </w:rPr>
      </w:pPr>
      <w:r w:rsidRPr="007439A2">
        <w:rPr>
          <w:rFonts w:ascii="Times New Roman" w:eastAsia="Calibri" w:hAnsi="Times New Roman" w:cs="Times New Roman"/>
          <w:noProof/>
          <w:sz w:val="20"/>
          <w:szCs w:val="20"/>
          <w:lang w:eastAsia="ru-RU"/>
        </w:rPr>
        <w:drawing>
          <wp:inline distT="0" distB="0" distL="0" distR="0" wp14:anchorId="259D7117" wp14:editId="796B39C2">
            <wp:extent cx="53340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0080"/>
                    </a:xfrm>
                    <a:prstGeom prst="rect">
                      <a:avLst/>
                    </a:prstGeom>
                    <a:noFill/>
                    <a:ln>
                      <a:noFill/>
                    </a:ln>
                  </pic:spPr>
                </pic:pic>
              </a:graphicData>
            </a:graphic>
          </wp:inline>
        </w:drawing>
      </w:r>
    </w:p>
    <w:p w14:paraId="6C30A8EA" w14:textId="77777777" w:rsidR="007439A2" w:rsidRPr="007439A2" w:rsidRDefault="007439A2" w:rsidP="007439A2">
      <w:pPr>
        <w:autoSpaceDE/>
        <w:ind w:firstLine="0"/>
        <w:jc w:val="center"/>
        <w:rPr>
          <w:rFonts w:ascii="Times New Roman" w:hAnsi="Times New Roman" w:cs="Times New Roman"/>
          <w:b/>
          <w:bCs/>
          <w:sz w:val="28"/>
          <w:szCs w:val="28"/>
          <w:lang w:eastAsia="ru-RU"/>
        </w:rPr>
      </w:pPr>
      <w:r w:rsidRPr="007439A2">
        <w:rPr>
          <w:rFonts w:ascii="Times New Roman" w:hAnsi="Times New Roman" w:cs="Times New Roman"/>
          <w:b/>
          <w:bCs/>
          <w:sz w:val="28"/>
          <w:szCs w:val="28"/>
          <w:lang w:eastAsia="ru-RU"/>
        </w:rPr>
        <w:t xml:space="preserve">РЕСПУБЛИКА КРЫМ </w:t>
      </w:r>
    </w:p>
    <w:p w14:paraId="21CD17A4" w14:textId="77777777" w:rsidR="007439A2" w:rsidRPr="007439A2" w:rsidRDefault="007439A2" w:rsidP="007439A2">
      <w:pPr>
        <w:autoSpaceDE/>
        <w:ind w:firstLine="0"/>
        <w:jc w:val="center"/>
        <w:rPr>
          <w:rFonts w:ascii="Times New Roman" w:hAnsi="Times New Roman" w:cs="Times New Roman"/>
          <w:b/>
          <w:bCs/>
          <w:sz w:val="28"/>
          <w:szCs w:val="28"/>
          <w:lang w:eastAsia="ru-RU"/>
        </w:rPr>
      </w:pPr>
      <w:r w:rsidRPr="007439A2">
        <w:rPr>
          <w:rFonts w:ascii="Times New Roman" w:hAnsi="Times New Roman" w:cs="Times New Roman"/>
          <w:b/>
          <w:bCs/>
          <w:sz w:val="28"/>
          <w:szCs w:val="28"/>
          <w:lang w:eastAsia="ru-RU"/>
        </w:rPr>
        <w:t>БАХЧИСАРАЙСКИЙ РАЙОН АДМИНИСТРАЦИЯ</w:t>
      </w:r>
    </w:p>
    <w:p w14:paraId="5410A127" w14:textId="77777777" w:rsidR="007439A2" w:rsidRPr="007439A2" w:rsidRDefault="007439A2" w:rsidP="007439A2">
      <w:pPr>
        <w:autoSpaceDE/>
        <w:ind w:firstLine="0"/>
        <w:jc w:val="center"/>
        <w:rPr>
          <w:rFonts w:ascii="Times New Roman" w:hAnsi="Times New Roman" w:cs="Times New Roman"/>
          <w:sz w:val="28"/>
          <w:szCs w:val="28"/>
          <w:lang w:eastAsia="ru-RU"/>
        </w:rPr>
      </w:pPr>
      <w:r w:rsidRPr="007439A2">
        <w:rPr>
          <w:rFonts w:ascii="Times New Roman" w:hAnsi="Times New Roman" w:cs="Times New Roman"/>
          <w:b/>
          <w:bCs/>
          <w:sz w:val="28"/>
          <w:szCs w:val="28"/>
          <w:lang w:eastAsia="ru-RU"/>
        </w:rPr>
        <w:t>АРОМАТНЕНСКОГО СЕЛЬСКОГО ПОСЕЛЕНИЯ</w:t>
      </w:r>
    </w:p>
    <w:p w14:paraId="1D034650" w14:textId="77777777" w:rsidR="007439A2" w:rsidRPr="007439A2" w:rsidRDefault="007439A2" w:rsidP="007439A2">
      <w:pPr>
        <w:autoSpaceDE/>
        <w:ind w:firstLine="0"/>
        <w:jc w:val="center"/>
        <w:rPr>
          <w:rFonts w:ascii="Times New Roman" w:hAnsi="Times New Roman" w:cs="Times New Roman"/>
          <w:b/>
          <w:bCs/>
          <w:sz w:val="28"/>
          <w:szCs w:val="28"/>
          <w:lang w:eastAsia="ru-RU"/>
        </w:rPr>
      </w:pPr>
    </w:p>
    <w:p w14:paraId="21AD292E" w14:textId="442907D6" w:rsidR="007439A2" w:rsidRPr="007439A2" w:rsidRDefault="007439A2" w:rsidP="007439A2">
      <w:pPr>
        <w:autoSpaceDE/>
        <w:ind w:firstLine="0"/>
        <w:jc w:val="center"/>
        <w:rPr>
          <w:rFonts w:ascii="Times New Roman" w:hAnsi="Times New Roman" w:cs="Times New Roman"/>
          <w:sz w:val="28"/>
          <w:szCs w:val="28"/>
          <w:lang w:eastAsia="ru-RU"/>
        </w:rPr>
      </w:pPr>
      <w:r w:rsidRPr="007439A2">
        <w:rPr>
          <w:rFonts w:ascii="Times New Roman" w:hAnsi="Times New Roman" w:cs="Times New Roman"/>
          <w:b/>
          <w:bCs/>
          <w:sz w:val="28"/>
          <w:szCs w:val="28"/>
          <w:lang w:eastAsia="ru-RU"/>
        </w:rPr>
        <w:t>ПОСТАНОВЛЕНИЕ</w:t>
      </w:r>
      <w:r w:rsidR="00974D91">
        <w:rPr>
          <w:rFonts w:ascii="Times New Roman" w:hAnsi="Times New Roman" w:cs="Times New Roman"/>
          <w:b/>
          <w:bCs/>
          <w:sz w:val="28"/>
          <w:szCs w:val="28"/>
          <w:lang w:eastAsia="ru-RU"/>
        </w:rPr>
        <w:t xml:space="preserve"> (ПРОЕКТ)</w:t>
      </w:r>
    </w:p>
    <w:p w14:paraId="7DE256FC" w14:textId="77777777" w:rsidR="00AD4511" w:rsidRDefault="00AD4511">
      <w:pPr>
        <w:jc w:val="center"/>
        <w:rPr>
          <w:rFonts w:ascii="Times New Roman" w:hAnsi="Times New Roman" w:cs="Times New Roman"/>
          <w:sz w:val="28"/>
          <w:szCs w:val="28"/>
        </w:rPr>
      </w:pPr>
    </w:p>
    <w:p w14:paraId="260709C3" w14:textId="7D69238F" w:rsidR="00AD4511" w:rsidRPr="007439A2" w:rsidRDefault="00EA2B90">
      <w:pPr>
        <w:ind w:firstLine="0"/>
        <w:rPr>
          <w:rFonts w:ascii="Times New Roman" w:hAnsi="Times New Roman" w:cs="Times New Roman"/>
          <w:b/>
          <w:sz w:val="28"/>
          <w:szCs w:val="28"/>
          <w:lang w:val="uk-UA"/>
        </w:rPr>
      </w:pPr>
      <w:r w:rsidRPr="007439A2">
        <w:rPr>
          <w:rFonts w:ascii="Times New Roman" w:hAnsi="Times New Roman" w:cs="Times New Roman"/>
          <w:b/>
          <w:sz w:val="28"/>
          <w:szCs w:val="28"/>
        </w:rPr>
        <w:t>«</w:t>
      </w:r>
      <w:r w:rsidR="00974D91">
        <w:rPr>
          <w:rFonts w:ascii="Times New Roman" w:hAnsi="Times New Roman" w:cs="Times New Roman"/>
          <w:b/>
          <w:sz w:val="28"/>
          <w:szCs w:val="28"/>
        </w:rPr>
        <w:t>___________</w:t>
      </w:r>
      <w:r w:rsidR="007439A2" w:rsidRPr="007439A2">
        <w:rPr>
          <w:rFonts w:ascii="Times New Roman" w:hAnsi="Times New Roman" w:cs="Times New Roman"/>
          <w:b/>
          <w:sz w:val="28"/>
          <w:szCs w:val="28"/>
        </w:rPr>
        <w:t xml:space="preserve"> года</w:t>
      </w:r>
      <w:r w:rsidR="00D743D0" w:rsidRPr="007439A2">
        <w:rPr>
          <w:rFonts w:ascii="Times New Roman" w:hAnsi="Times New Roman" w:cs="Times New Roman"/>
          <w:b/>
          <w:sz w:val="28"/>
          <w:szCs w:val="28"/>
        </w:rPr>
        <w:t xml:space="preserve"> </w:t>
      </w:r>
      <w:r w:rsidR="00D743D0" w:rsidRPr="007439A2">
        <w:rPr>
          <w:rFonts w:ascii="Times New Roman" w:hAnsi="Times New Roman" w:cs="Times New Roman"/>
          <w:b/>
          <w:sz w:val="28"/>
          <w:szCs w:val="28"/>
        </w:rPr>
        <w:tab/>
      </w:r>
      <w:r w:rsidR="00D743D0" w:rsidRPr="007439A2">
        <w:rPr>
          <w:rFonts w:ascii="Times New Roman" w:hAnsi="Times New Roman" w:cs="Times New Roman"/>
          <w:b/>
          <w:sz w:val="28"/>
          <w:szCs w:val="28"/>
        </w:rPr>
        <w:tab/>
      </w:r>
      <w:r w:rsidR="00D743D0" w:rsidRPr="007439A2">
        <w:rPr>
          <w:rFonts w:ascii="Times New Roman" w:hAnsi="Times New Roman" w:cs="Times New Roman"/>
          <w:b/>
          <w:sz w:val="28"/>
          <w:szCs w:val="28"/>
        </w:rPr>
        <w:tab/>
      </w:r>
      <w:r w:rsidR="00974D91">
        <w:rPr>
          <w:rFonts w:ascii="Times New Roman" w:hAnsi="Times New Roman" w:cs="Times New Roman"/>
          <w:b/>
          <w:sz w:val="28"/>
          <w:szCs w:val="28"/>
          <w:lang w:val="uk-UA"/>
        </w:rPr>
        <w:t>№_____</w:t>
      </w:r>
      <w:r w:rsidRPr="007439A2">
        <w:rPr>
          <w:rFonts w:ascii="Times New Roman" w:hAnsi="Times New Roman" w:cs="Times New Roman"/>
          <w:b/>
          <w:sz w:val="28"/>
          <w:szCs w:val="28"/>
          <w:lang w:val="uk-UA"/>
        </w:rPr>
        <w:tab/>
      </w:r>
      <w:r w:rsidRPr="007439A2">
        <w:rPr>
          <w:rFonts w:ascii="Times New Roman" w:hAnsi="Times New Roman" w:cs="Times New Roman"/>
          <w:b/>
          <w:sz w:val="28"/>
          <w:szCs w:val="28"/>
          <w:lang w:val="uk-UA"/>
        </w:rPr>
        <w:tab/>
      </w:r>
      <w:r w:rsidRPr="007439A2">
        <w:rPr>
          <w:rFonts w:ascii="Times New Roman" w:hAnsi="Times New Roman" w:cs="Times New Roman"/>
          <w:b/>
          <w:sz w:val="28"/>
          <w:szCs w:val="28"/>
          <w:lang w:val="uk-UA"/>
        </w:rPr>
        <w:tab/>
      </w:r>
      <w:r w:rsidRPr="007439A2">
        <w:rPr>
          <w:rFonts w:ascii="Times New Roman" w:hAnsi="Times New Roman" w:cs="Times New Roman"/>
          <w:b/>
          <w:sz w:val="28"/>
          <w:szCs w:val="28"/>
          <w:lang w:val="uk-UA"/>
        </w:rPr>
        <w:tab/>
        <w:t>с. Ароматное</w:t>
      </w:r>
    </w:p>
    <w:p w14:paraId="059DFBC6" w14:textId="77777777" w:rsidR="00AD4511" w:rsidRDefault="00AD4511">
      <w:pPr>
        <w:ind w:firstLine="0"/>
        <w:jc w:val="center"/>
        <w:rPr>
          <w:rFonts w:ascii="Times New Roman" w:hAnsi="Times New Roman" w:cs="Times New Roman"/>
          <w:sz w:val="28"/>
          <w:szCs w:val="28"/>
          <w:lang w:val="uk-UA"/>
        </w:rPr>
      </w:pPr>
    </w:p>
    <w:p w14:paraId="7F2135BA" w14:textId="77777777" w:rsidR="007439A2" w:rsidRDefault="001E75E6">
      <w:pPr>
        <w:ind w:firstLine="0"/>
        <w:jc w:val="left"/>
        <w:rPr>
          <w:rFonts w:ascii="Times New Roman" w:hAnsi="Times New Roman" w:cs="Times New Roman"/>
          <w:b/>
          <w:sz w:val="28"/>
          <w:szCs w:val="28"/>
        </w:rPr>
      </w:pPr>
      <w:r>
        <w:rPr>
          <w:rFonts w:ascii="Times New Roman" w:hAnsi="Times New Roman" w:cs="Times New Roman"/>
          <w:b/>
          <w:sz w:val="28"/>
          <w:szCs w:val="28"/>
        </w:rPr>
        <w:t>Об утверждении Положения «</w:t>
      </w:r>
      <w:r w:rsidR="00D743D0">
        <w:rPr>
          <w:rFonts w:ascii="Times New Roman" w:hAnsi="Times New Roman" w:cs="Times New Roman"/>
          <w:b/>
          <w:sz w:val="28"/>
          <w:szCs w:val="28"/>
        </w:rPr>
        <w:t xml:space="preserve">Об организации и </w:t>
      </w:r>
    </w:p>
    <w:p w14:paraId="2A614FBA" w14:textId="4AD5977B" w:rsidR="00AD4511" w:rsidRDefault="00D743D0">
      <w:pPr>
        <w:ind w:firstLine="0"/>
        <w:jc w:val="left"/>
        <w:rPr>
          <w:rFonts w:ascii="Times New Roman" w:hAnsi="Times New Roman" w:cs="Times New Roman"/>
          <w:b/>
          <w:sz w:val="28"/>
          <w:szCs w:val="28"/>
        </w:rPr>
      </w:pPr>
      <w:r>
        <w:rPr>
          <w:rFonts w:ascii="Times New Roman" w:hAnsi="Times New Roman" w:cs="Times New Roman"/>
          <w:b/>
          <w:sz w:val="28"/>
          <w:szCs w:val="28"/>
        </w:rPr>
        <w:t>осуществлении мероприятий</w:t>
      </w:r>
    </w:p>
    <w:p w14:paraId="64C1602A" w14:textId="77777777" w:rsidR="00AD4511" w:rsidRDefault="00D743D0">
      <w:pPr>
        <w:ind w:firstLine="0"/>
        <w:jc w:val="left"/>
        <w:rPr>
          <w:rFonts w:ascii="Times New Roman" w:hAnsi="Times New Roman" w:cs="Times New Roman"/>
          <w:b/>
          <w:sz w:val="28"/>
          <w:szCs w:val="28"/>
        </w:rPr>
      </w:pPr>
      <w:r>
        <w:rPr>
          <w:rFonts w:ascii="Times New Roman" w:hAnsi="Times New Roman" w:cs="Times New Roman"/>
          <w:b/>
          <w:sz w:val="28"/>
          <w:szCs w:val="28"/>
        </w:rPr>
        <w:t xml:space="preserve">по работе с детьми и молодежью на территории </w:t>
      </w:r>
    </w:p>
    <w:p w14:paraId="0D581868" w14:textId="75F18F55" w:rsidR="00AD4511" w:rsidRDefault="00EA2B90">
      <w:pPr>
        <w:ind w:firstLine="0"/>
        <w:jc w:val="left"/>
        <w:rPr>
          <w:rFonts w:ascii="Times New Roman" w:hAnsi="Times New Roman" w:cs="Times New Roman"/>
          <w:b/>
          <w:sz w:val="28"/>
          <w:szCs w:val="28"/>
        </w:rPr>
      </w:pPr>
      <w:r>
        <w:rPr>
          <w:rFonts w:ascii="Times New Roman" w:hAnsi="Times New Roman" w:cs="Times New Roman"/>
          <w:b/>
          <w:sz w:val="28"/>
          <w:szCs w:val="28"/>
        </w:rPr>
        <w:t>Ароматненского</w:t>
      </w:r>
      <w:r w:rsidR="00D743D0">
        <w:rPr>
          <w:rFonts w:ascii="Times New Roman" w:hAnsi="Times New Roman" w:cs="Times New Roman"/>
          <w:b/>
          <w:sz w:val="28"/>
          <w:szCs w:val="28"/>
        </w:rPr>
        <w:t xml:space="preserve"> сельского поселения Бахчисарайского </w:t>
      </w:r>
    </w:p>
    <w:p w14:paraId="4B848592" w14:textId="57BA1093" w:rsidR="00AD4511" w:rsidRDefault="00D743D0">
      <w:pPr>
        <w:ind w:firstLine="0"/>
        <w:jc w:val="left"/>
        <w:rPr>
          <w:rFonts w:ascii="Times New Roman" w:hAnsi="Times New Roman" w:cs="Times New Roman"/>
          <w:b/>
          <w:sz w:val="28"/>
          <w:szCs w:val="28"/>
        </w:rPr>
      </w:pPr>
      <w:r>
        <w:rPr>
          <w:rFonts w:ascii="Times New Roman" w:hAnsi="Times New Roman" w:cs="Times New Roman"/>
          <w:b/>
          <w:sz w:val="28"/>
          <w:szCs w:val="28"/>
        </w:rPr>
        <w:t>района Республики Крым</w:t>
      </w:r>
      <w:r w:rsidR="001E75E6">
        <w:rPr>
          <w:rFonts w:ascii="Times New Roman" w:hAnsi="Times New Roman" w:cs="Times New Roman"/>
          <w:b/>
          <w:sz w:val="28"/>
          <w:szCs w:val="28"/>
        </w:rPr>
        <w:t>»</w:t>
      </w:r>
    </w:p>
    <w:p w14:paraId="3C22FAAB" w14:textId="77777777" w:rsidR="00AD4511" w:rsidRDefault="00AD4511">
      <w:pPr>
        <w:ind w:firstLine="0"/>
        <w:rPr>
          <w:rFonts w:ascii="Times New Roman" w:hAnsi="Times New Roman" w:cs="Times New Roman"/>
          <w:b/>
          <w:sz w:val="28"/>
          <w:szCs w:val="28"/>
        </w:rPr>
      </w:pPr>
    </w:p>
    <w:p w14:paraId="24B1D98A" w14:textId="2AAF97C8"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Федеральными законами от 6 октября 2003 г. № 131-ФЗ «Об общих принципах организации местного самоуправления в Российской Федерации», от 30 декабря 2020 г. № 489-ФЗ «О молодежной политике в Российской Федерации», руководствуясь Уставом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 Администрация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w:t>
      </w:r>
    </w:p>
    <w:p w14:paraId="73C48132" w14:textId="77777777" w:rsidR="00AD4511" w:rsidRDefault="00AD4511">
      <w:pPr>
        <w:ind w:firstLine="567"/>
      </w:pPr>
    </w:p>
    <w:p w14:paraId="6824FA9D" w14:textId="3F219991" w:rsidR="00AD4511" w:rsidRPr="007439A2" w:rsidRDefault="00D743D0" w:rsidP="007439A2">
      <w:pPr>
        <w:ind w:firstLine="567"/>
        <w:jc w:val="center"/>
        <w:rPr>
          <w:rFonts w:ascii="Times New Roman" w:hAnsi="Times New Roman" w:cs="Times New Roman"/>
          <w:b/>
          <w:sz w:val="28"/>
          <w:szCs w:val="28"/>
        </w:rPr>
      </w:pPr>
      <w:r w:rsidRPr="007439A2">
        <w:rPr>
          <w:rFonts w:ascii="Times New Roman" w:hAnsi="Times New Roman" w:cs="Times New Roman"/>
          <w:b/>
          <w:sz w:val="28"/>
          <w:szCs w:val="28"/>
        </w:rPr>
        <w:t>ПОСТАНОВЛЯЕТ:</w:t>
      </w:r>
    </w:p>
    <w:p w14:paraId="46DF4F68" w14:textId="77777777" w:rsidR="00AD4511" w:rsidRDefault="00AD4511">
      <w:pPr>
        <w:ind w:firstLine="567"/>
        <w:rPr>
          <w:rFonts w:ascii="Times New Roman" w:hAnsi="Times New Roman" w:cs="Times New Roman"/>
          <w:sz w:val="28"/>
          <w:szCs w:val="28"/>
        </w:rPr>
      </w:pPr>
    </w:p>
    <w:p w14:paraId="1EC6632F" w14:textId="23A0270B" w:rsidR="00AD4511" w:rsidRDefault="00D743D0" w:rsidP="00EA2B90">
      <w:pPr>
        <w:ind w:firstLine="567"/>
      </w:pPr>
      <w:r>
        <w:rPr>
          <w:rFonts w:ascii="Times New Roman" w:hAnsi="Times New Roman" w:cs="Times New Roman"/>
          <w:sz w:val="28"/>
          <w:szCs w:val="28"/>
        </w:rPr>
        <w:t xml:space="preserve">1. Утвердить Положение об организации и осуществлении мероприятий по работе с детьми и молодежью на территории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 согласно приложению.</w:t>
      </w:r>
    </w:p>
    <w:p w14:paraId="1814F601" w14:textId="238F7397" w:rsidR="00EA2B90" w:rsidRPr="00EA2B90" w:rsidRDefault="00D743D0" w:rsidP="00EA2B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вступает в силу со дня его официального обнародования путем размещения в сетевом издании </w:t>
      </w:r>
      <w:r w:rsidR="00EA2B90" w:rsidRPr="00EA2B90">
        <w:rPr>
          <w:rFonts w:ascii="Times New Roman" w:hAnsi="Times New Roman" w:cs="Times New Roman"/>
          <w:sz w:val="28"/>
          <w:szCs w:val="28"/>
        </w:rPr>
        <w:t>"Официальный сайт Ароматненского сельского поселения Бахчисарайского района Республики Крым"</w:t>
      </w:r>
    </w:p>
    <w:p w14:paraId="1681450C" w14:textId="772E403A" w:rsidR="00AD4511" w:rsidRDefault="00EA2B90" w:rsidP="00EA2B90">
      <w:pPr>
        <w:pStyle w:val="ConsPlusNormal"/>
        <w:jc w:val="both"/>
        <w:rPr>
          <w:rFonts w:ascii="Times New Roman" w:hAnsi="Times New Roman" w:cs="Times New Roman"/>
          <w:sz w:val="28"/>
          <w:szCs w:val="28"/>
        </w:rPr>
      </w:pPr>
      <w:r w:rsidRPr="00EA2B90">
        <w:rPr>
          <w:rFonts w:ascii="Times New Roman" w:hAnsi="Times New Roman" w:cs="Times New Roman"/>
          <w:sz w:val="28"/>
          <w:szCs w:val="28"/>
        </w:rPr>
        <w:t>https://aromatnoe-sovet.ru/, регистрация в качестве средства массовой информации ЭЛ № ФС 77-85013 от 28.03.2023</w:t>
      </w:r>
      <w:r w:rsidR="00D743D0">
        <w:rPr>
          <w:rFonts w:ascii="Times New Roman" w:hAnsi="Times New Roman" w:cs="Times New Roman"/>
          <w:sz w:val="28"/>
          <w:szCs w:val="28"/>
        </w:rPr>
        <w:t xml:space="preserve"> </w:t>
      </w:r>
    </w:p>
    <w:p w14:paraId="081A47B1" w14:textId="77777777" w:rsidR="00AD4511" w:rsidRDefault="00D743D0">
      <w:pPr>
        <w:ind w:firstLine="567"/>
      </w:pPr>
      <w:r>
        <w:rPr>
          <w:rFonts w:ascii="Times New Roman" w:hAnsi="Times New Roman" w:cs="Times New Roman"/>
          <w:sz w:val="28"/>
          <w:szCs w:val="28"/>
        </w:rPr>
        <w:t>3.  Контроль за исполнением настоящего постановления оставляю за собой.</w:t>
      </w:r>
    </w:p>
    <w:p w14:paraId="5F017C56" w14:textId="77777777" w:rsidR="00AD4511" w:rsidRDefault="00AD4511">
      <w:pPr>
        <w:ind w:firstLine="0"/>
        <w:rPr>
          <w:rFonts w:ascii="Times New Roman" w:hAnsi="Times New Roman" w:cs="Times New Roman"/>
          <w:sz w:val="28"/>
          <w:szCs w:val="28"/>
        </w:rPr>
      </w:pPr>
    </w:p>
    <w:p w14:paraId="438C7EBF" w14:textId="5AB7A082" w:rsidR="00AD4511" w:rsidRPr="007439A2" w:rsidRDefault="00D743D0">
      <w:pPr>
        <w:ind w:firstLine="0"/>
        <w:rPr>
          <w:rFonts w:ascii="Times New Roman" w:hAnsi="Times New Roman" w:cs="Times New Roman"/>
          <w:b/>
          <w:sz w:val="28"/>
          <w:szCs w:val="28"/>
        </w:rPr>
      </w:pPr>
      <w:r w:rsidRPr="007439A2">
        <w:rPr>
          <w:rFonts w:ascii="Times New Roman" w:hAnsi="Times New Roman" w:cs="Times New Roman"/>
          <w:b/>
          <w:sz w:val="28"/>
          <w:szCs w:val="28"/>
        </w:rPr>
        <w:t xml:space="preserve">Председатель </w:t>
      </w:r>
      <w:r w:rsidR="00EA2B90" w:rsidRPr="007439A2">
        <w:rPr>
          <w:rFonts w:ascii="Times New Roman" w:hAnsi="Times New Roman" w:cs="Times New Roman"/>
          <w:b/>
          <w:sz w:val="28"/>
          <w:szCs w:val="28"/>
        </w:rPr>
        <w:t>Ароматненского</w:t>
      </w:r>
      <w:r w:rsidRPr="007439A2">
        <w:rPr>
          <w:rFonts w:ascii="Times New Roman" w:hAnsi="Times New Roman" w:cs="Times New Roman"/>
          <w:b/>
          <w:sz w:val="28"/>
          <w:szCs w:val="28"/>
        </w:rPr>
        <w:t xml:space="preserve"> сельского совета-</w:t>
      </w:r>
    </w:p>
    <w:p w14:paraId="269E0709" w14:textId="6D5FC2DB" w:rsidR="00AD4511" w:rsidRPr="007439A2" w:rsidRDefault="00D743D0">
      <w:pPr>
        <w:ind w:firstLine="0"/>
        <w:rPr>
          <w:rFonts w:ascii="Times New Roman" w:hAnsi="Times New Roman" w:cs="Times New Roman"/>
          <w:b/>
          <w:sz w:val="28"/>
          <w:szCs w:val="28"/>
        </w:rPr>
      </w:pPr>
      <w:r w:rsidRPr="007439A2">
        <w:rPr>
          <w:rFonts w:ascii="Times New Roman" w:hAnsi="Times New Roman" w:cs="Times New Roman"/>
          <w:b/>
          <w:sz w:val="28"/>
          <w:szCs w:val="28"/>
        </w:rPr>
        <w:t xml:space="preserve">Глава Администрации </w:t>
      </w:r>
      <w:r w:rsidR="00EA2B90" w:rsidRPr="007439A2">
        <w:rPr>
          <w:rFonts w:ascii="Times New Roman" w:hAnsi="Times New Roman" w:cs="Times New Roman"/>
          <w:b/>
          <w:sz w:val="28"/>
          <w:szCs w:val="28"/>
        </w:rPr>
        <w:t>Ароматненского</w:t>
      </w:r>
    </w:p>
    <w:p w14:paraId="04609AED" w14:textId="070D2E50" w:rsidR="00AD4511" w:rsidRPr="007439A2" w:rsidRDefault="00D743D0">
      <w:pPr>
        <w:tabs>
          <w:tab w:val="left" w:pos="6945"/>
        </w:tabs>
        <w:ind w:firstLine="0"/>
        <w:rPr>
          <w:rFonts w:ascii="Times New Roman" w:hAnsi="Times New Roman" w:cs="Times New Roman"/>
          <w:b/>
          <w:sz w:val="28"/>
          <w:szCs w:val="28"/>
        </w:rPr>
      </w:pPr>
      <w:r w:rsidRPr="007439A2">
        <w:rPr>
          <w:rFonts w:ascii="Times New Roman" w:hAnsi="Times New Roman" w:cs="Times New Roman"/>
          <w:b/>
          <w:sz w:val="28"/>
          <w:szCs w:val="28"/>
        </w:rPr>
        <w:t>сельского поселения</w:t>
      </w:r>
      <w:r w:rsidRPr="007439A2">
        <w:rPr>
          <w:rFonts w:ascii="Times New Roman" w:hAnsi="Times New Roman" w:cs="Times New Roman"/>
          <w:b/>
          <w:sz w:val="28"/>
          <w:szCs w:val="28"/>
        </w:rPr>
        <w:tab/>
      </w:r>
      <w:r w:rsidR="007439A2">
        <w:rPr>
          <w:rFonts w:ascii="Times New Roman" w:hAnsi="Times New Roman" w:cs="Times New Roman"/>
          <w:b/>
          <w:sz w:val="28"/>
          <w:szCs w:val="28"/>
        </w:rPr>
        <w:tab/>
      </w:r>
      <w:r w:rsidR="00EA2B90" w:rsidRPr="007439A2">
        <w:rPr>
          <w:rFonts w:ascii="Times New Roman" w:hAnsi="Times New Roman" w:cs="Times New Roman"/>
          <w:b/>
          <w:sz w:val="28"/>
          <w:szCs w:val="28"/>
        </w:rPr>
        <w:t xml:space="preserve">О.Н. </w:t>
      </w:r>
      <w:proofErr w:type="spellStart"/>
      <w:r w:rsidR="00EA2B90" w:rsidRPr="007439A2">
        <w:rPr>
          <w:rFonts w:ascii="Times New Roman" w:hAnsi="Times New Roman" w:cs="Times New Roman"/>
          <w:b/>
          <w:sz w:val="28"/>
          <w:szCs w:val="28"/>
        </w:rPr>
        <w:t>Морочко</w:t>
      </w:r>
      <w:proofErr w:type="spellEnd"/>
    </w:p>
    <w:p w14:paraId="1E916CA4" w14:textId="77777777" w:rsidR="00AD4511" w:rsidRDefault="00D743D0">
      <w:pPr>
        <w:ind w:firstLine="0"/>
        <w:rPr>
          <w:rFonts w:ascii="Times New Roman" w:hAnsi="Times New Roman" w:cs="Times New Roman"/>
          <w:sz w:val="28"/>
          <w:szCs w:val="28"/>
        </w:rPr>
      </w:pPr>
      <w:r>
        <w:br w:type="page"/>
      </w:r>
    </w:p>
    <w:p w14:paraId="13671A47" w14:textId="4BD16437" w:rsidR="00AD4511" w:rsidRDefault="00D743D0" w:rsidP="007439A2">
      <w:pPr>
        <w:ind w:firstLine="5670"/>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14:paraId="229AD68A" w14:textId="77777777" w:rsidR="00AD4511" w:rsidRPr="007439A2" w:rsidRDefault="00D743D0" w:rsidP="007439A2">
      <w:pPr>
        <w:ind w:firstLine="5670"/>
        <w:rPr>
          <w:rFonts w:ascii="Times New Roman" w:hAnsi="Times New Roman" w:cs="Times New Roman"/>
          <w:b/>
          <w:sz w:val="28"/>
          <w:szCs w:val="28"/>
        </w:rPr>
      </w:pPr>
      <w:r w:rsidRPr="007439A2">
        <w:rPr>
          <w:rFonts w:ascii="Times New Roman" w:hAnsi="Times New Roman" w:cs="Times New Roman"/>
          <w:b/>
          <w:sz w:val="28"/>
          <w:szCs w:val="28"/>
        </w:rPr>
        <w:t xml:space="preserve">к постановлению администрации </w:t>
      </w:r>
    </w:p>
    <w:p w14:paraId="028DAE6D" w14:textId="74FD30A7" w:rsidR="00AD4511" w:rsidRPr="007439A2" w:rsidRDefault="00D743D0" w:rsidP="007439A2">
      <w:pPr>
        <w:ind w:firstLine="5670"/>
        <w:rPr>
          <w:rFonts w:ascii="Times New Roman" w:hAnsi="Times New Roman" w:cs="Times New Roman"/>
          <w:b/>
          <w:sz w:val="28"/>
          <w:szCs w:val="28"/>
        </w:rPr>
      </w:pPr>
      <w:r w:rsidRPr="007439A2">
        <w:rPr>
          <w:rFonts w:ascii="Times New Roman" w:hAnsi="Times New Roman" w:cs="Times New Roman"/>
          <w:b/>
          <w:sz w:val="28"/>
          <w:szCs w:val="28"/>
        </w:rPr>
        <w:t xml:space="preserve">от </w:t>
      </w:r>
      <w:r w:rsidR="00974D91">
        <w:rPr>
          <w:rFonts w:ascii="Times New Roman" w:hAnsi="Times New Roman" w:cs="Times New Roman"/>
          <w:b/>
          <w:sz w:val="28"/>
          <w:szCs w:val="28"/>
        </w:rPr>
        <w:t>_________года №_____</w:t>
      </w:r>
      <w:bookmarkStart w:id="0" w:name="_GoBack"/>
      <w:bookmarkEnd w:id="0"/>
    </w:p>
    <w:p w14:paraId="2A4E43E9" w14:textId="77777777" w:rsidR="00AD4511" w:rsidRDefault="00AD4511">
      <w:pPr>
        <w:ind w:firstLine="0"/>
        <w:rPr>
          <w:rFonts w:ascii="Times New Roman" w:hAnsi="Times New Roman" w:cs="Times New Roman"/>
          <w:sz w:val="28"/>
          <w:szCs w:val="28"/>
        </w:rPr>
      </w:pPr>
    </w:p>
    <w:p w14:paraId="51DE19DF" w14:textId="77777777" w:rsidR="00AD4511" w:rsidRDefault="00D743D0">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14:paraId="6B91A602" w14:textId="145316CD" w:rsidR="00AD4511" w:rsidRDefault="00D743D0">
      <w:pPr>
        <w:ind w:firstLine="0"/>
        <w:jc w:val="center"/>
      </w:pPr>
      <w:r>
        <w:rPr>
          <w:rFonts w:ascii="Times New Roman" w:hAnsi="Times New Roman" w:cs="Times New Roman"/>
          <w:b/>
          <w:sz w:val="28"/>
          <w:szCs w:val="28"/>
        </w:rPr>
        <w:t xml:space="preserve">об организации и осуществлении мероприятий по работе с детьми и молодежью на территории </w:t>
      </w:r>
      <w:r w:rsidR="00EA2B90">
        <w:rPr>
          <w:rFonts w:ascii="Times New Roman" w:hAnsi="Times New Roman" w:cs="Times New Roman"/>
          <w:b/>
          <w:sz w:val="28"/>
          <w:szCs w:val="28"/>
        </w:rPr>
        <w:t>Ароматненского</w:t>
      </w:r>
      <w:r>
        <w:rPr>
          <w:rFonts w:ascii="Times New Roman" w:hAnsi="Times New Roman" w:cs="Times New Roman"/>
          <w:b/>
          <w:sz w:val="28"/>
          <w:szCs w:val="28"/>
        </w:rPr>
        <w:t xml:space="preserve"> сельского поселения Бахчисарайского района Республики Крым</w:t>
      </w:r>
    </w:p>
    <w:p w14:paraId="7CE574B7" w14:textId="77777777" w:rsidR="00AD4511" w:rsidRDefault="00AD4511">
      <w:pPr>
        <w:ind w:firstLine="0"/>
        <w:rPr>
          <w:rFonts w:ascii="Times New Roman" w:hAnsi="Times New Roman" w:cs="Times New Roman"/>
          <w:b/>
          <w:sz w:val="28"/>
          <w:szCs w:val="28"/>
        </w:rPr>
      </w:pPr>
      <w:bookmarkStart w:id="1" w:name="sub_1000"/>
      <w:bookmarkEnd w:id="1"/>
    </w:p>
    <w:p w14:paraId="2A3A4FCC" w14:textId="77777777" w:rsidR="00AD4511" w:rsidRDefault="00D743D0">
      <w:pPr>
        <w:ind w:firstLine="0"/>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4CA48423" w14:textId="77777777" w:rsidR="00AD4511" w:rsidRDefault="00AD4511">
      <w:pPr>
        <w:ind w:firstLine="0"/>
        <w:rPr>
          <w:rFonts w:ascii="Times New Roman" w:hAnsi="Times New Roman" w:cs="Times New Roman"/>
          <w:sz w:val="28"/>
          <w:szCs w:val="28"/>
        </w:rPr>
      </w:pPr>
      <w:bookmarkStart w:id="2" w:name="sub_1001"/>
      <w:bookmarkEnd w:id="2"/>
    </w:p>
    <w:p w14:paraId="1C9B6F38" w14:textId="216A8B6D" w:rsidR="00AD4511" w:rsidRDefault="00D743D0">
      <w:pPr>
        <w:ind w:firstLine="567"/>
      </w:pPr>
      <w:r>
        <w:rPr>
          <w:rFonts w:ascii="Times New Roman" w:hAnsi="Times New Roman" w:cs="Times New Roman"/>
          <w:sz w:val="28"/>
          <w:szCs w:val="28"/>
        </w:rPr>
        <w:t xml:space="preserve">1.1. Настоящее Положение разработано в целях организации работы с детьми и молодежью на территории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w:t>
      </w:r>
      <w:r>
        <w:t xml:space="preserve"> </w:t>
      </w:r>
      <w:r>
        <w:rPr>
          <w:rFonts w:ascii="Times New Roman" w:hAnsi="Times New Roman" w:cs="Times New Roman"/>
          <w:sz w:val="28"/>
          <w:szCs w:val="28"/>
        </w:rPr>
        <w:t>Бахчисарайского района Республики Крым.</w:t>
      </w:r>
    </w:p>
    <w:p w14:paraId="42DAB651" w14:textId="77777777" w:rsidR="00AD4511" w:rsidRDefault="00D743D0">
      <w:pPr>
        <w:ind w:firstLine="567"/>
      </w:pPr>
      <w:bookmarkStart w:id="3" w:name="sub_1011"/>
      <w:bookmarkEnd w:id="3"/>
      <w:r>
        <w:rPr>
          <w:rFonts w:ascii="Times New Roman" w:hAnsi="Times New Roman" w:cs="Times New Roman"/>
          <w:sz w:val="28"/>
          <w:szCs w:val="28"/>
        </w:rPr>
        <w:t xml:space="preserve">1.2. Решение вопросов организации и осуществления мероприятий по работе с детьми и молодежью, участия в реализации молодежной политики, разработки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организации и осуществлению мониторинга реализации молодежной политики в поселении осуществляется в соответствии с действующим законодательством и настоящим Положением.  </w:t>
      </w:r>
    </w:p>
    <w:p w14:paraId="65DE6BF4" w14:textId="77777777" w:rsidR="00AD4511" w:rsidRDefault="00D743D0">
      <w:pPr>
        <w:ind w:firstLine="567"/>
      </w:pPr>
      <w:r>
        <w:rPr>
          <w:rFonts w:ascii="Times New Roman" w:hAnsi="Times New Roman" w:cs="Times New Roman"/>
          <w:sz w:val="28"/>
          <w:szCs w:val="28"/>
        </w:rPr>
        <w:t>1.3. В соответствии с законодательством Российской Федерации в Положении приводятся следующие основные понятия:</w:t>
      </w:r>
    </w:p>
    <w:p w14:paraId="5C5EE3FA" w14:textId="77777777" w:rsidR="00AD4511" w:rsidRDefault="00D743D0">
      <w:pPr>
        <w:ind w:firstLine="567"/>
        <w:rPr>
          <w:rFonts w:ascii="Times New Roman" w:hAnsi="Times New Roman" w:cs="Times New Roman"/>
          <w:sz w:val="28"/>
          <w:szCs w:val="28"/>
        </w:rPr>
      </w:pPr>
      <w:bookmarkStart w:id="4" w:name="sub_1013"/>
      <w:bookmarkEnd w:id="4"/>
      <w:r>
        <w:rPr>
          <w:rFonts w:ascii="Times New Roman" w:hAnsi="Times New Roman" w:cs="Times New Roman"/>
          <w:b/>
          <w:sz w:val="28"/>
          <w:szCs w:val="28"/>
        </w:rPr>
        <w:t>- молодежь, молодые граждане</w:t>
      </w:r>
      <w:r>
        <w:rPr>
          <w:rFonts w:ascii="Times New Roman" w:hAnsi="Times New Roman" w:cs="Times New Roman"/>
          <w:sz w:val="28"/>
          <w:szCs w:val="28"/>
        </w:rPr>
        <w:t xml:space="preserve"> - социально-демографическая группа лиц в возрасте от 14 до 35 лет включительно (за исключением случаев, предусмотренных частью 3 статьи 6 настоящего Федерального закона), имеющих гражданство Российской Федерации;</w:t>
      </w:r>
    </w:p>
    <w:p w14:paraId="038EA9B6" w14:textId="77777777" w:rsidR="00AD4511" w:rsidRDefault="00D743D0">
      <w:pPr>
        <w:ind w:firstLine="567"/>
        <w:rPr>
          <w:rFonts w:ascii="Times New Roman" w:hAnsi="Times New Roman" w:cs="Times New Roman"/>
          <w:sz w:val="28"/>
          <w:szCs w:val="28"/>
        </w:rPr>
      </w:pPr>
      <w:r>
        <w:rPr>
          <w:rFonts w:ascii="Times New Roman" w:hAnsi="Times New Roman" w:cs="Times New Roman"/>
          <w:b/>
          <w:sz w:val="28"/>
          <w:szCs w:val="28"/>
        </w:rPr>
        <w:t xml:space="preserve">- молодежное общественное объединение </w:t>
      </w:r>
      <w:r>
        <w:rPr>
          <w:rFonts w:ascii="Times New Roman" w:hAnsi="Times New Roman" w:cs="Times New Roman"/>
          <w:sz w:val="28"/>
          <w:szCs w:val="28"/>
        </w:rPr>
        <w:t>-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14:paraId="5452671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молодежная политика</w:t>
      </w:r>
      <w:r>
        <w:rPr>
          <w:rFonts w:ascii="Times New Roman" w:hAnsi="Times New Roman" w:cs="Times New Roman"/>
          <w:sz w:val="28"/>
          <w:szCs w:val="28"/>
        </w:rPr>
        <w:t xml:space="preserve">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w:t>
      </w:r>
      <w:r>
        <w:rPr>
          <w:rFonts w:ascii="Times New Roman" w:hAnsi="Times New Roman" w:cs="Times New Roman"/>
          <w:sz w:val="28"/>
          <w:szCs w:val="28"/>
        </w:rPr>
        <w:lastRenderedPageBreak/>
        <w:t>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14:paraId="325D5E7A"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инфраструктура молодежной политики</w:t>
      </w:r>
      <w:r>
        <w:rPr>
          <w:rFonts w:ascii="Times New Roman" w:hAnsi="Times New Roman" w:cs="Times New Roman"/>
          <w:sz w:val="28"/>
          <w:szCs w:val="28"/>
        </w:rPr>
        <w:t xml:space="preserve"> - система государственных и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w:t>
      </w:r>
    </w:p>
    <w:p w14:paraId="451745F7" w14:textId="622EC4EC" w:rsidR="00AD4511" w:rsidRDefault="00D743D0">
      <w:pPr>
        <w:ind w:firstLine="567"/>
      </w:pPr>
      <w:r>
        <w:rPr>
          <w:rFonts w:ascii="Times New Roman" w:hAnsi="Times New Roman" w:cs="Times New Roman"/>
          <w:sz w:val="28"/>
          <w:szCs w:val="28"/>
        </w:rPr>
        <w:t xml:space="preserve">1.4. Мероприятия по осуществлению работы с детьми и молодежью осуществляются на всей территории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w:t>
      </w:r>
    </w:p>
    <w:p w14:paraId="014AA93C" w14:textId="7DA1538B" w:rsidR="00AD4511" w:rsidRDefault="00D743D0">
      <w:pPr>
        <w:ind w:firstLine="567"/>
        <w:rPr>
          <w:rFonts w:ascii="Times New Roman" w:hAnsi="Times New Roman" w:cs="Times New Roman"/>
          <w:sz w:val="28"/>
          <w:szCs w:val="28"/>
        </w:rPr>
      </w:pPr>
      <w:bookmarkStart w:id="5" w:name="sub_1014"/>
      <w:bookmarkEnd w:id="5"/>
      <w:r>
        <w:rPr>
          <w:rFonts w:ascii="Times New Roman" w:hAnsi="Times New Roman" w:cs="Times New Roman"/>
          <w:sz w:val="28"/>
          <w:szCs w:val="28"/>
        </w:rPr>
        <w:t xml:space="preserve">1.5. К полномочиям администрации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 в сфере реализации молодежной политики относятся:</w:t>
      </w:r>
    </w:p>
    <w:p w14:paraId="2F871F0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1.5.1. участие в реализации молодежной политики;</w:t>
      </w:r>
    </w:p>
    <w:p w14:paraId="7A9A9E9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1.5.2. разработка и реализация мер по обеспечению и защите прав и законных интересов молодежи на территории муниципального образования;</w:t>
      </w:r>
    </w:p>
    <w:p w14:paraId="1114FF3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14:paraId="4E4DF66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1.5.3. организация и проведение мероприятий по работе с молодежью на территории муниципального образования;</w:t>
      </w:r>
    </w:p>
    <w:p w14:paraId="4FCA8E6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1.5.4. разработка и реализация муниципальных программ по основным направлениям молодежной политики;</w:t>
      </w:r>
    </w:p>
    <w:p w14:paraId="4F561419"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1.5.4.1. содействие реализации выдвигаемых инициатив, в том числе инициативных проектов, молодежи муниципального образования;</w:t>
      </w:r>
    </w:p>
    <w:p w14:paraId="108FCDD9"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1.5.5.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14:paraId="202CFD0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1.5.6. иные полномочия в сфере реализации прав молодежи, определенные федеральными законами.</w:t>
      </w:r>
    </w:p>
    <w:p w14:paraId="4644D0E5" w14:textId="77777777" w:rsidR="00AD4511" w:rsidRDefault="00AD4511">
      <w:pPr>
        <w:ind w:firstLine="0"/>
        <w:rPr>
          <w:rFonts w:ascii="Times New Roman" w:hAnsi="Times New Roman" w:cs="Times New Roman"/>
          <w:sz w:val="28"/>
          <w:szCs w:val="28"/>
        </w:rPr>
      </w:pPr>
    </w:p>
    <w:p w14:paraId="1518EB78" w14:textId="77777777" w:rsidR="00AD4511" w:rsidRDefault="00D743D0">
      <w:pPr>
        <w:ind w:firstLine="0"/>
        <w:jc w:val="center"/>
        <w:rPr>
          <w:rFonts w:ascii="Times New Roman" w:hAnsi="Times New Roman" w:cs="Times New Roman"/>
          <w:b/>
          <w:sz w:val="28"/>
          <w:szCs w:val="28"/>
        </w:rPr>
      </w:pPr>
      <w:r>
        <w:rPr>
          <w:rFonts w:ascii="Times New Roman" w:hAnsi="Times New Roman" w:cs="Times New Roman"/>
          <w:b/>
          <w:sz w:val="28"/>
          <w:szCs w:val="28"/>
        </w:rPr>
        <w:t>2. Цели и задачи организации и осуществления мероприятий по работе с детьми и молодежью</w:t>
      </w:r>
    </w:p>
    <w:p w14:paraId="6F5B257A" w14:textId="77777777" w:rsidR="00AD4511" w:rsidRDefault="00AD4511">
      <w:pPr>
        <w:ind w:firstLine="0"/>
        <w:rPr>
          <w:rFonts w:ascii="Times New Roman" w:hAnsi="Times New Roman" w:cs="Times New Roman"/>
          <w:sz w:val="28"/>
          <w:szCs w:val="28"/>
        </w:rPr>
      </w:pPr>
      <w:bookmarkStart w:id="6" w:name="sub_1002"/>
      <w:bookmarkEnd w:id="6"/>
    </w:p>
    <w:p w14:paraId="4E88BCB9"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2.1. Основными целями </w:t>
      </w:r>
      <w:bookmarkStart w:id="7" w:name="sub_1021"/>
      <w:bookmarkEnd w:id="7"/>
      <w:r>
        <w:rPr>
          <w:rFonts w:ascii="Times New Roman" w:hAnsi="Times New Roman" w:cs="Times New Roman"/>
          <w:sz w:val="28"/>
          <w:szCs w:val="28"/>
        </w:rPr>
        <w:t>организации и осуществления мероприятий по работе с детьми и молодежью, являются:</w:t>
      </w:r>
    </w:p>
    <w:p w14:paraId="2CC24E5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защита прав и законных интересов детей и молодежи;</w:t>
      </w:r>
    </w:p>
    <w:p w14:paraId="547861C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детей и молодежи;</w:t>
      </w:r>
    </w:p>
    <w:p w14:paraId="0F682DCA"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lastRenderedPageBreak/>
        <w:t>- создание условий для участия детей и молодежи в политической, социально-экономической, научной, спортивной и культурной жизни общества;</w:t>
      </w:r>
    </w:p>
    <w:p w14:paraId="3DCE690C"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повышение уровня межнационального (межэтнического) и межконфессионального согласия в молодежной среде;</w:t>
      </w:r>
    </w:p>
    <w:p w14:paraId="6131488C"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14:paraId="3C8360F9"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формирование культуры семейных отношений, поддержка молодых семей, способствующие улучшению демографической ситуации в Российской Федерации. </w:t>
      </w:r>
    </w:p>
    <w:p w14:paraId="50AC6454"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2.2. Задачами в организации работы в муниципальных образованиях являются:</w:t>
      </w:r>
    </w:p>
    <w:p w14:paraId="399227EC" w14:textId="77777777" w:rsidR="00AD4511" w:rsidRDefault="00D743D0">
      <w:pPr>
        <w:ind w:firstLine="567"/>
        <w:rPr>
          <w:rFonts w:ascii="Times New Roman" w:hAnsi="Times New Roman" w:cs="Times New Roman"/>
          <w:sz w:val="28"/>
          <w:szCs w:val="28"/>
        </w:rPr>
      </w:pPr>
      <w:bookmarkStart w:id="8" w:name="sub_1022"/>
      <w:bookmarkEnd w:id="8"/>
      <w:r>
        <w:rPr>
          <w:rFonts w:ascii="Times New Roman" w:hAnsi="Times New Roman" w:cs="Times New Roman"/>
          <w:sz w:val="28"/>
          <w:szCs w:val="28"/>
        </w:rPr>
        <w:t>- с детьми - создание необходимых правовых, социально-экономических, социокультурных условий для физического, психологического, духовного, социального, эмоционального, познавательного и культурного развития детей и реальное обеспечение основных гарантий прав детей, в том числе находящихся в трудной жизненной ситуации;</w:t>
      </w:r>
    </w:p>
    <w:p w14:paraId="742C4D8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 молодежью - вовлечение молодежи в социальную практику и информирование о потенциальных возможностях ее развития в регионе и России; развитие созидательной активности молодежи; интеграция молодых людей, оказавшихся в трудной жизненной ситуации, в жизнь общества.</w:t>
      </w:r>
    </w:p>
    <w:p w14:paraId="68501C36" w14:textId="77777777" w:rsidR="00AD4511" w:rsidRDefault="00AD4511">
      <w:pPr>
        <w:ind w:firstLine="0"/>
        <w:rPr>
          <w:rFonts w:ascii="Times New Roman" w:hAnsi="Times New Roman" w:cs="Times New Roman"/>
          <w:sz w:val="28"/>
          <w:szCs w:val="28"/>
        </w:rPr>
      </w:pPr>
    </w:p>
    <w:p w14:paraId="68D40419" w14:textId="77777777" w:rsidR="00AD4511" w:rsidRDefault="00D743D0">
      <w:pPr>
        <w:ind w:firstLine="0"/>
        <w:jc w:val="center"/>
        <w:rPr>
          <w:rFonts w:ascii="Times New Roman" w:hAnsi="Times New Roman" w:cs="Times New Roman"/>
          <w:b/>
          <w:sz w:val="28"/>
          <w:szCs w:val="28"/>
        </w:rPr>
      </w:pPr>
      <w:r>
        <w:rPr>
          <w:rFonts w:ascii="Times New Roman" w:hAnsi="Times New Roman" w:cs="Times New Roman"/>
          <w:b/>
          <w:sz w:val="28"/>
          <w:szCs w:val="28"/>
        </w:rPr>
        <w:t>3. Основные направления организации и осуществления мероприятий по работе с детьми и молодежью</w:t>
      </w:r>
    </w:p>
    <w:p w14:paraId="62EFFF04" w14:textId="77777777" w:rsidR="00AD4511" w:rsidRDefault="00AD4511">
      <w:pPr>
        <w:ind w:firstLine="0"/>
        <w:rPr>
          <w:rFonts w:ascii="Times New Roman" w:hAnsi="Times New Roman" w:cs="Times New Roman"/>
          <w:sz w:val="28"/>
          <w:szCs w:val="28"/>
        </w:rPr>
      </w:pPr>
      <w:bookmarkStart w:id="9" w:name="sub_1003"/>
      <w:bookmarkEnd w:id="9"/>
    </w:p>
    <w:p w14:paraId="3E86B610" w14:textId="282B2492"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3.1. К основным направлениям организации и осуществления мероприятий по работе с детьми и молодежью на территории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 относятся:</w:t>
      </w:r>
    </w:p>
    <w:p w14:paraId="322711B3" w14:textId="77777777" w:rsidR="00AD4511" w:rsidRPr="00D743D0" w:rsidRDefault="00D743D0">
      <w:pPr>
        <w:ind w:firstLine="567"/>
        <w:rPr>
          <w:rFonts w:ascii="Times New Roman" w:hAnsi="Times New Roman" w:cs="Times New Roman"/>
          <w:sz w:val="28"/>
          <w:szCs w:val="28"/>
        </w:rPr>
      </w:pPr>
      <w:bookmarkStart w:id="10" w:name="sub_1031"/>
      <w:bookmarkEnd w:id="10"/>
      <w:r w:rsidRPr="00D743D0">
        <w:rPr>
          <w:rFonts w:ascii="Times New Roman" w:hAnsi="Times New Roman" w:cs="Times New Roman"/>
          <w:sz w:val="28"/>
          <w:szCs w:val="28"/>
        </w:rPr>
        <w:t>3.1.1. Патриотическое воспитание детей и молодежи:</w:t>
      </w:r>
    </w:p>
    <w:p w14:paraId="09D7CF23" w14:textId="77777777" w:rsidR="00AD4511" w:rsidRPr="00D743D0" w:rsidRDefault="00D743D0">
      <w:pPr>
        <w:ind w:firstLine="567"/>
        <w:rPr>
          <w:rFonts w:ascii="Times New Roman" w:hAnsi="Times New Roman" w:cs="Times New Roman"/>
          <w:sz w:val="28"/>
          <w:szCs w:val="28"/>
        </w:rPr>
      </w:pPr>
      <w:r w:rsidRPr="00D743D0">
        <w:rPr>
          <w:rFonts w:ascii="Times New Roman" w:hAnsi="Times New Roman" w:cs="Times New Roman"/>
          <w:sz w:val="28"/>
          <w:szCs w:val="28"/>
        </w:rPr>
        <w:t>- 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воспитания молодежи и духовно-нравственного воспитания молодежи;</w:t>
      </w:r>
    </w:p>
    <w:p w14:paraId="1815BAE4" w14:textId="77777777" w:rsidR="00AD4511" w:rsidRPr="00D743D0" w:rsidRDefault="00D743D0">
      <w:pPr>
        <w:ind w:firstLine="567"/>
        <w:rPr>
          <w:rFonts w:ascii="Times New Roman" w:hAnsi="Times New Roman" w:cs="Times New Roman"/>
          <w:sz w:val="28"/>
          <w:szCs w:val="28"/>
        </w:rPr>
      </w:pPr>
      <w:r w:rsidRPr="00D743D0">
        <w:rPr>
          <w:rFonts w:ascii="Times New Roman" w:hAnsi="Times New Roman" w:cs="Times New Roman"/>
          <w:sz w:val="28"/>
          <w:szCs w:val="28"/>
        </w:rPr>
        <w:t>- мониторинг эффективности патриотического воспитания молодежи и духовно-нравственного воспитания молодежи в Российской Федерации;</w:t>
      </w:r>
    </w:p>
    <w:p w14:paraId="0AC5F7F4" w14:textId="77777777" w:rsidR="00AD4511" w:rsidRPr="00D743D0" w:rsidRDefault="00D743D0">
      <w:pPr>
        <w:ind w:firstLine="567"/>
        <w:rPr>
          <w:rFonts w:ascii="Times New Roman" w:hAnsi="Times New Roman" w:cs="Times New Roman"/>
          <w:sz w:val="28"/>
          <w:szCs w:val="28"/>
        </w:rPr>
      </w:pPr>
      <w:bookmarkStart w:id="11" w:name="sub_1311"/>
      <w:bookmarkEnd w:id="11"/>
      <w:r w:rsidRPr="00D743D0">
        <w:rPr>
          <w:rFonts w:ascii="Times New Roman" w:hAnsi="Times New Roman" w:cs="Times New Roman"/>
          <w:sz w:val="28"/>
          <w:szCs w:val="28"/>
        </w:rPr>
        <w:t>- организация и проведение массовых мероприятий, посвященных памятным датам истории России, государственным символам Российской Федерации;</w:t>
      </w:r>
    </w:p>
    <w:p w14:paraId="5B744B65" w14:textId="77777777" w:rsidR="00AD4511" w:rsidRPr="00D743D0" w:rsidRDefault="00D743D0">
      <w:pPr>
        <w:ind w:firstLine="567"/>
        <w:rPr>
          <w:rFonts w:ascii="Times New Roman" w:hAnsi="Times New Roman" w:cs="Times New Roman"/>
          <w:sz w:val="28"/>
          <w:szCs w:val="28"/>
        </w:rPr>
      </w:pPr>
      <w:r w:rsidRPr="00D743D0">
        <w:rPr>
          <w:rFonts w:ascii="Times New Roman" w:hAnsi="Times New Roman" w:cs="Times New Roman"/>
          <w:sz w:val="28"/>
          <w:szCs w:val="28"/>
        </w:rPr>
        <w:t xml:space="preserve">- организация и проведение творческих мероприятий с детьми и молодежью, способствующих воспитанию гражданственности и патриотизма (в том числе по техническим, туристским, военно-прикладным видам спорта, проведение </w:t>
      </w:r>
      <w:r w:rsidRPr="00D743D0">
        <w:rPr>
          <w:rFonts w:ascii="Times New Roman" w:hAnsi="Times New Roman" w:cs="Times New Roman"/>
          <w:sz w:val="28"/>
          <w:szCs w:val="28"/>
        </w:rPr>
        <w:lastRenderedPageBreak/>
        <w:t>муниципальных этапов оборонно-спортивной игры «Победа», соревнований по программе «Школа безопасности», спартакиад допризывной молодежи);</w:t>
      </w:r>
    </w:p>
    <w:p w14:paraId="188AED0B" w14:textId="77777777" w:rsidR="00AD4511" w:rsidRPr="00D743D0" w:rsidRDefault="00D743D0">
      <w:pPr>
        <w:ind w:firstLine="567"/>
        <w:rPr>
          <w:rFonts w:ascii="Times New Roman" w:hAnsi="Times New Roman" w:cs="Times New Roman"/>
          <w:sz w:val="28"/>
          <w:szCs w:val="28"/>
        </w:rPr>
      </w:pPr>
      <w:r w:rsidRPr="00D743D0">
        <w:rPr>
          <w:rFonts w:ascii="Times New Roman" w:hAnsi="Times New Roman" w:cs="Times New Roman"/>
          <w:sz w:val="28"/>
          <w:szCs w:val="28"/>
        </w:rPr>
        <w:t>- проведение муниципальных мероприятий с детским и молодежным активом общественных гражданско-патриотических объединений и иных организаций, работающих с детьми и молодежью, по обмену опытом работы;</w:t>
      </w:r>
    </w:p>
    <w:p w14:paraId="5BF7D55A" w14:textId="77777777" w:rsidR="00AD4511" w:rsidRPr="00D743D0" w:rsidRDefault="00D743D0">
      <w:pPr>
        <w:ind w:firstLine="567"/>
        <w:rPr>
          <w:rFonts w:ascii="Times New Roman" w:hAnsi="Times New Roman" w:cs="Times New Roman"/>
          <w:sz w:val="28"/>
          <w:szCs w:val="28"/>
        </w:rPr>
      </w:pPr>
      <w:r w:rsidRPr="00D743D0">
        <w:rPr>
          <w:rFonts w:ascii="Times New Roman" w:hAnsi="Times New Roman" w:cs="Times New Roman"/>
          <w:sz w:val="28"/>
          <w:szCs w:val="28"/>
        </w:rPr>
        <w:t>- иные меры, предусмотренные законодательством Российской Федерации, законодательством Республики Крым, муниципальными правовыми актами.</w:t>
      </w:r>
    </w:p>
    <w:p w14:paraId="160B62F7"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3.1.2. Духовно-нравственное воспитание детей и молодежи:</w:t>
      </w:r>
    </w:p>
    <w:p w14:paraId="37DA3CE8"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развитие системы муниципальных культурно-массовых, досуговых и спортивных мероприятий, основанных на преемственности культурно-исторических традиций муниципального образования и субъекта Российской Федерации;</w:t>
      </w:r>
    </w:p>
    <w:p w14:paraId="4DA98DE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поддержка </w:t>
      </w:r>
      <w:proofErr w:type="gramStart"/>
      <w:r>
        <w:rPr>
          <w:rFonts w:ascii="Times New Roman" w:hAnsi="Times New Roman" w:cs="Times New Roman"/>
          <w:sz w:val="28"/>
          <w:szCs w:val="28"/>
        </w:rPr>
        <w:t>объединений</w:t>
      </w:r>
      <w:proofErr w:type="gramEnd"/>
      <w:r>
        <w:rPr>
          <w:rFonts w:ascii="Times New Roman" w:hAnsi="Times New Roman" w:cs="Times New Roman"/>
          <w:sz w:val="28"/>
          <w:szCs w:val="28"/>
        </w:rPr>
        <w:t xml:space="preserve"> обучающихся в системе дополнительного образования детей, научно-технического творчества молодежи;</w:t>
      </w:r>
    </w:p>
    <w:p w14:paraId="0DDBB8E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проведение смотров-конкурсов подростковых и молодежных клубов (центров) по месту жительства;</w:t>
      </w:r>
    </w:p>
    <w:p w14:paraId="4F28E7AE"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поддержка и развитие системы информационных каналов (телефона доверия, сайтов в сети Интернет, освещающих вопросы работы с детьми и молодежью в муниципальном образовании и т.д.).</w:t>
      </w:r>
    </w:p>
    <w:p w14:paraId="08505D2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w:t>
      </w:r>
      <w:proofErr w:type="gramStart"/>
      <w:r>
        <w:rPr>
          <w:rFonts w:ascii="Times New Roman" w:hAnsi="Times New Roman" w:cs="Times New Roman"/>
          <w:sz w:val="28"/>
          <w:szCs w:val="28"/>
        </w:rPr>
        <w:t>3.</w:t>
      </w:r>
      <w:r>
        <w:rPr>
          <w:rFonts w:ascii="Times New Roman" w:hAnsi="Times New Roman" w:cs="Times New Roman"/>
        </w:rPr>
        <w:t>О</w:t>
      </w:r>
      <w:r>
        <w:rPr>
          <w:rFonts w:ascii="Times New Roman" w:hAnsi="Times New Roman" w:cs="Times New Roman"/>
          <w:sz w:val="28"/>
          <w:szCs w:val="28"/>
        </w:rPr>
        <w:t>беспечение</w:t>
      </w:r>
      <w:proofErr w:type="gramEnd"/>
      <w:r>
        <w:rPr>
          <w:rFonts w:ascii="Times New Roman" w:hAnsi="Times New Roman" w:cs="Times New Roman"/>
          <w:sz w:val="28"/>
          <w:szCs w:val="28"/>
        </w:rPr>
        <w:t xml:space="preserve">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14:paraId="4EA595F6"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создание условий для поддержки и развития сети подростковых, молодежных клубов (центров) по месту жительства;</w:t>
      </w:r>
    </w:p>
    <w:p w14:paraId="3FD566B3"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мониторинг средств массовой информации на предмет наличия сведений о проявлении экстремизма, идеологий терроризма, экстремизма, иных деструктивных идеологий и принятие необходимого комплекса мер по пресечению их распространению.</w:t>
      </w:r>
    </w:p>
    <w:p w14:paraId="70E82E73"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3.1.4. Обеспечение защиты прав и законных интересов молодежи, поддержка деятельности молодежных и детских общественных объединений, содействие общественной деятельности, направленной на поддержку молодежи:</w:t>
      </w:r>
    </w:p>
    <w:p w14:paraId="6A991D4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проведение обучения актива молодежных общественных объединений и осуществление подготовки профессиональных кадров, работающих в сфере молодежной политики;</w:t>
      </w:r>
    </w:p>
    <w:p w14:paraId="2275A53B"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проведение семинаров, тренингов, конференций, слетов, смен лагерей, круглых столов с участием представителей молодежных и детских общественных объединений;</w:t>
      </w:r>
    </w:p>
    <w:p w14:paraId="26B281D3"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развитие форм ученического, молодежного и студенческого самоуправления; содействие общественным формированиям (детским и молодежным парламентам, ассамблеям, "правительствам", советам, ассоциациям и др.), способствующим гражданскому воспитанию детей и молодежи, защите их законных интересов, формированию правовой, политической культуры и гражданской позиции детей и </w:t>
      </w:r>
      <w:r>
        <w:rPr>
          <w:rFonts w:ascii="Times New Roman" w:hAnsi="Times New Roman" w:cs="Times New Roman"/>
          <w:sz w:val="28"/>
          <w:szCs w:val="28"/>
        </w:rPr>
        <w:lastRenderedPageBreak/>
        <w:t>молодежи.</w:t>
      </w:r>
    </w:p>
    <w:p w14:paraId="731DE7EB"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14:paraId="632014C6"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предоставления мер поддержки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14:paraId="7E5810A0"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3.1.6. Поддержка инициатив, в том числе инициативных проектов, молодежи, формирование у молодежи экологической культуры и экологически ответственного мировоззрения:</w:t>
      </w:r>
    </w:p>
    <w:p w14:paraId="22A2C0FA"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реализация мероприятий в рамках приоритетного национального проекта "Образование" по поддержке талантливой и способной молодежи;</w:t>
      </w:r>
    </w:p>
    <w:p w14:paraId="660EDD0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развитие муниципальной системы мер поощрения способной и талантливой молодежи (учреждение стипендий, грантов, премий);</w:t>
      </w:r>
    </w:p>
    <w:p w14:paraId="3A3691AC"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стимулирование деятельности юридических и физических лиц, оказывающих поддержку способной и талантливой молодежи;</w:t>
      </w:r>
    </w:p>
    <w:p w14:paraId="52BFB2C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проведения детских и молодежных праздников;</w:t>
      </w:r>
    </w:p>
    <w:p w14:paraId="147078C7"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поддержка развития </w:t>
      </w:r>
      <w:proofErr w:type="gramStart"/>
      <w:r>
        <w:rPr>
          <w:rFonts w:ascii="Times New Roman" w:hAnsi="Times New Roman" w:cs="Times New Roman"/>
          <w:sz w:val="28"/>
          <w:szCs w:val="28"/>
        </w:rPr>
        <w:t>в образовательных учреждениях объединений</w:t>
      </w:r>
      <w:proofErr w:type="gramEnd"/>
      <w:r>
        <w:rPr>
          <w:rFonts w:ascii="Times New Roman" w:hAnsi="Times New Roman" w:cs="Times New Roman"/>
          <w:sz w:val="28"/>
          <w:szCs w:val="28"/>
        </w:rPr>
        <w:t xml:space="preserve"> обучающихся ("малых академий наук", студенческих научных клубов, научных обществ обучающихся и т.д.);</w:t>
      </w:r>
    </w:p>
    <w:p w14:paraId="25CE1E8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развитие системы конкурсов социальных проектов среди детей и молодежи и поддержка их реализации в муниципальном образовании, по месту жительства, учебы и т.д.</w:t>
      </w:r>
    </w:p>
    <w:p w14:paraId="0A3C9430"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3.1.7. Организация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14:paraId="54F9CA4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проведение на территории поселения слетов, фестивалей и иных мероприятий;</w:t>
      </w:r>
    </w:p>
    <w:p w14:paraId="47E0A08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участие в организации оздоровления детей и подростков средствами активного отдыха и туризма в летний период.</w:t>
      </w:r>
    </w:p>
    <w:p w14:paraId="62447C5B"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3.1.8.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14:paraId="7E0F6876"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развитие и поддержка массовой физической культуры и спорта (проведение соревнований на призы: "Золотая шайба", "Кожаный мяч", организация соревнований "Веселые старты", фестиваля-соревнования "Президентские состязания", спартакиад обучающихся, работающей, сельской молодежи, универсиад студентов, соревнований по национальным видам спорта);</w:t>
      </w:r>
    </w:p>
    <w:p w14:paraId="24ACB09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сохранение и развитие инфраструктуры загородного отдыха и оздоровления детей и молодежи;</w:t>
      </w:r>
    </w:p>
    <w:p w14:paraId="28383E9F"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реализация программ по организации </w:t>
      </w:r>
      <w:proofErr w:type="spellStart"/>
      <w:r>
        <w:rPr>
          <w:rFonts w:ascii="Times New Roman" w:hAnsi="Times New Roman" w:cs="Times New Roman"/>
          <w:sz w:val="28"/>
          <w:szCs w:val="28"/>
        </w:rPr>
        <w:t>малозатратных</w:t>
      </w:r>
      <w:proofErr w:type="spellEnd"/>
      <w:r>
        <w:rPr>
          <w:rFonts w:ascii="Times New Roman" w:hAnsi="Times New Roman" w:cs="Times New Roman"/>
          <w:sz w:val="28"/>
          <w:szCs w:val="28"/>
        </w:rPr>
        <w:t xml:space="preserve"> форм отдыха и </w:t>
      </w:r>
      <w:r>
        <w:rPr>
          <w:rFonts w:ascii="Times New Roman" w:hAnsi="Times New Roman" w:cs="Times New Roman"/>
          <w:sz w:val="28"/>
          <w:szCs w:val="28"/>
        </w:rPr>
        <w:lastRenderedPageBreak/>
        <w:t>оздоровления детей и молодежи (смен полевых лагерей, лагерей с дневным пребыванием на базе учреждений дополнительного образования детей по месту жительства детей и молодежи, а также учреждений органов по делам молодежи);</w:t>
      </w:r>
    </w:p>
    <w:p w14:paraId="466CED28"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пропаганды здорового образа жизни среди детей и молодежи;</w:t>
      </w:r>
    </w:p>
    <w:p w14:paraId="14F41713"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детско-юношеского туризма и экскурсионная работа с детьми и молодежью.</w:t>
      </w:r>
    </w:p>
    <w:p w14:paraId="2D3CC124"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3.1.9. Содействие решению жилищных проблем молодежи, молодых семей:</w:t>
      </w:r>
    </w:p>
    <w:p w14:paraId="289FBDC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оказание поддержки молодым семьям в улучшении жилищных условий путем предоставления жилых помещений по договорам социального найма;</w:t>
      </w:r>
    </w:p>
    <w:p w14:paraId="1E2C17D4"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консультирование молодых семей по медико-педагогическим и правовым вопросам.</w:t>
      </w:r>
    </w:p>
    <w:p w14:paraId="05E71CE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3.1.10. Поддержка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w:t>
      </w:r>
      <w:proofErr w:type="spellStart"/>
      <w:r>
        <w:rPr>
          <w:rFonts w:ascii="Times New Roman" w:hAnsi="Times New Roman" w:cs="Times New Roman"/>
          <w:sz w:val="28"/>
          <w:szCs w:val="28"/>
        </w:rPr>
        <w:t>родительства</w:t>
      </w:r>
      <w:proofErr w:type="spellEnd"/>
      <w:r>
        <w:rPr>
          <w:rFonts w:ascii="Times New Roman" w:hAnsi="Times New Roman" w:cs="Times New Roman"/>
          <w:sz w:val="28"/>
          <w:szCs w:val="28"/>
        </w:rPr>
        <w:t xml:space="preserve"> среди молодежи;</w:t>
      </w:r>
    </w:p>
    <w:p w14:paraId="50E512A3"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проведение различных мероприятий на территории поселения, приуроченных ко Дню семьи, любви и верности, Дню детей, Дню Победы и иных памятных дат;</w:t>
      </w:r>
    </w:p>
    <w:p w14:paraId="07211136"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 проведение круглых столов, семинаров, встреч по рассматриваемой тематике.  </w:t>
      </w:r>
    </w:p>
    <w:p w14:paraId="4A5C0FCB"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3.1.11. Правовое просвещение и правовое информирование молодежи;</w:t>
      </w:r>
    </w:p>
    <w:p w14:paraId="7DC24569"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сбор и анализ информации по всем направлениям молодежной политики;</w:t>
      </w:r>
    </w:p>
    <w:p w14:paraId="0BB9B251"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предоставление информации молодежи, молодежным и детским общественным объединениям, специалистам, работающим с детьми и молодежью;</w:t>
      </w:r>
    </w:p>
    <w:p w14:paraId="766412BA"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издание информационных, методических и исследовательских материалов для детей и молодежи;</w:t>
      </w:r>
    </w:p>
    <w:p w14:paraId="6A74A46F"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теле-, радиопередач по детской и молодежной тематике;</w:t>
      </w:r>
    </w:p>
    <w:p w14:paraId="681A0A28"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проведение мониторинга и комплексных исследований по вопросам молодежной проблематики;</w:t>
      </w:r>
    </w:p>
    <w:p w14:paraId="20D509CB"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3.1.12.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14:paraId="70E925E0"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создание выездных молодежных, студенческих трудовых отрядов, в том числе международных трудовых отрядов;</w:t>
      </w:r>
    </w:p>
    <w:p w14:paraId="354F183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участие в организации смен лагерей труда и отдыха дневного пребывания (круглосуточного пребывания);</w:t>
      </w:r>
    </w:p>
    <w:p w14:paraId="4683174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временных рабочих мест для трудоустройства молодежи;</w:t>
      </w:r>
    </w:p>
    <w:p w14:paraId="1424188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занятости молодых людей с ограниченными возможностями.</w:t>
      </w:r>
    </w:p>
    <w:p w14:paraId="17A52405" w14:textId="77777777" w:rsidR="00AD4511" w:rsidRDefault="00D743D0">
      <w:pPr>
        <w:rPr>
          <w:rFonts w:ascii="Times New Roman" w:hAnsi="Times New Roman" w:cs="Times New Roman"/>
          <w:sz w:val="28"/>
          <w:szCs w:val="28"/>
        </w:rPr>
      </w:pPr>
      <w:r>
        <w:rPr>
          <w:rFonts w:ascii="Times New Roman" w:hAnsi="Times New Roman" w:cs="Times New Roman"/>
          <w:sz w:val="28"/>
          <w:szCs w:val="28"/>
        </w:rPr>
        <w:t>3.1.13.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 содействие участию молодежи в добровольческой (волонтерской) деятельности:</w:t>
      </w:r>
    </w:p>
    <w:p w14:paraId="503D7780"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вовлечение детей и молодежи в организацию и участие в мероприятиях, проводимых в поселении;</w:t>
      </w:r>
    </w:p>
    <w:p w14:paraId="586B500E"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разработка и реализация системы мер по социально-экономической, организационной и правовой поддержке предпринимательской деятельности молодежи, осуществляемой на территории поселения.</w:t>
      </w:r>
    </w:p>
    <w:p w14:paraId="2063F270"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3.1.14. Предупреждение правонарушений и антиобщественных действий </w:t>
      </w:r>
      <w:r>
        <w:rPr>
          <w:rFonts w:ascii="Times New Roman" w:hAnsi="Times New Roman" w:cs="Times New Roman"/>
          <w:sz w:val="28"/>
          <w:szCs w:val="28"/>
        </w:rPr>
        <w:lastRenderedPageBreak/>
        <w:t>молодежи:</w:t>
      </w:r>
    </w:p>
    <w:p w14:paraId="4AA57B15"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антинаркотической пропаганды среди детей и молодежи;</w:t>
      </w:r>
    </w:p>
    <w:p w14:paraId="529CEFA8"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разработка, принятие и реализация муниципальных (местных) программ в сфере профилактики наркомании и токсикомании;</w:t>
      </w:r>
    </w:p>
    <w:p w14:paraId="39349C6C"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пропаганда здорового образа жизни, распространение информации об опасности наркомании и токсикомании для жизни и здоровья;</w:t>
      </w:r>
    </w:p>
    <w:p w14:paraId="558EDABD"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организационно-методическое обеспечение и координация деятельности по профилактике наркомании и токсикомании среди детей и молодежи;</w:t>
      </w:r>
    </w:p>
    <w:p w14:paraId="36BF594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содействие общественным объединениям, иным организациям, деятельность которых связана с осуществлением мер по профилактике наркомании и токсикомании;</w:t>
      </w:r>
    </w:p>
    <w:p w14:paraId="6FBD3AC6"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создание постоянных специализированных рабочих мест для незанятой молодежи, находящейся в трудной жизненной ситуации;</w:t>
      </w:r>
    </w:p>
    <w:p w14:paraId="2981C75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организация сезонной трудовой занятости в лагерях труда и отдыха, трудовых отрядах для детей и молодежи группы риска;</w:t>
      </w:r>
    </w:p>
    <w:p w14:paraId="1692B8A2"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развитие форм пропаганды толерантного поведения.</w:t>
      </w:r>
    </w:p>
    <w:p w14:paraId="1C778A37" w14:textId="77777777"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3.1.15. 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w:t>
      </w:r>
    </w:p>
    <w:p w14:paraId="20CF278F" w14:textId="5A85A5D2" w:rsidR="00AD4511" w:rsidRDefault="00D743D0">
      <w:pPr>
        <w:ind w:firstLine="567"/>
        <w:rPr>
          <w:rFonts w:ascii="Times New Roman" w:hAnsi="Times New Roman" w:cs="Times New Roman"/>
          <w:sz w:val="28"/>
          <w:szCs w:val="28"/>
        </w:rPr>
      </w:pPr>
      <w:r>
        <w:rPr>
          <w:rFonts w:ascii="Times New Roman" w:hAnsi="Times New Roman" w:cs="Times New Roman"/>
          <w:sz w:val="28"/>
          <w:szCs w:val="28"/>
        </w:rPr>
        <w:t xml:space="preserve">3.2. Некоммерческие организации, осуществляющие деятельность, направленную на реализацию молодежной политики в Российской Федерации, вправе получать поддержку администрации </w:t>
      </w:r>
      <w:r w:rsidR="00EA2B90">
        <w:rPr>
          <w:rFonts w:ascii="Times New Roman" w:hAnsi="Times New Roman" w:cs="Times New Roman"/>
          <w:sz w:val="28"/>
          <w:szCs w:val="28"/>
        </w:rPr>
        <w:t>Ароматненского</w:t>
      </w:r>
      <w:r>
        <w:rPr>
          <w:rFonts w:ascii="Times New Roman" w:hAnsi="Times New Roman" w:cs="Times New Roman"/>
          <w:sz w:val="28"/>
          <w:szCs w:val="28"/>
        </w:rPr>
        <w:t xml:space="preserve"> сельского поселения Бахчисарайского района Республики Крым,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субъектов Российской Федерации.</w:t>
      </w:r>
    </w:p>
    <w:p w14:paraId="1C1B293C" w14:textId="77777777" w:rsidR="00AD4511" w:rsidRDefault="00AD4511">
      <w:pPr>
        <w:ind w:firstLine="0"/>
        <w:rPr>
          <w:rFonts w:ascii="Times New Roman" w:hAnsi="Times New Roman" w:cs="Times New Roman"/>
          <w:sz w:val="28"/>
          <w:szCs w:val="28"/>
        </w:rPr>
      </w:pPr>
    </w:p>
    <w:p w14:paraId="065A6FAB" w14:textId="77777777" w:rsidR="00AD4511" w:rsidRDefault="00D743D0">
      <w:pPr>
        <w:ind w:firstLine="0"/>
        <w:jc w:val="center"/>
        <w:rPr>
          <w:rFonts w:ascii="Times New Roman" w:hAnsi="Times New Roman" w:cs="Times New Roman"/>
          <w:b/>
          <w:sz w:val="28"/>
          <w:szCs w:val="28"/>
        </w:rPr>
      </w:pPr>
      <w:r>
        <w:rPr>
          <w:rFonts w:ascii="Times New Roman" w:hAnsi="Times New Roman" w:cs="Times New Roman"/>
          <w:b/>
          <w:sz w:val="28"/>
          <w:szCs w:val="28"/>
        </w:rPr>
        <w:t>4. Финансовые основы организации и осуществления работы с детьми и молодежью</w:t>
      </w:r>
    </w:p>
    <w:p w14:paraId="4E2EB412" w14:textId="77777777" w:rsidR="00AD4511" w:rsidRDefault="00AD4511">
      <w:pPr>
        <w:ind w:firstLine="0"/>
        <w:rPr>
          <w:rFonts w:ascii="Times New Roman" w:hAnsi="Times New Roman" w:cs="Times New Roman"/>
          <w:sz w:val="28"/>
          <w:szCs w:val="28"/>
        </w:rPr>
      </w:pPr>
      <w:bookmarkStart w:id="12" w:name="sub_1004"/>
      <w:bookmarkEnd w:id="12"/>
    </w:p>
    <w:p w14:paraId="52B296D1" w14:textId="77777777" w:rsidR="00AD4511" w:rsidRDefault="00D743D0">
      <w:pPr>
        <w:ind w:firstLine="567"/>
      </w:pPr>
      <w:r>
        <w:rPr>
          <w:rFonts w:ascii="Times New Roman" w:hAnsi="Times New Roman" w:cs="Times New Roman"/>
          <w:sz w:val="28"/>
          <w:szCs w:val="28"/>
        </w:rPr>
        <w:t>4.1. Финансирование мероприятий по работе с детьми и молодежью в соответствии с законодательством Российской Федерации осуществляется в пределах ассигнований, предусматриваемых в местном бюджете на реализацию работы с детьми и молодежью.</w:t>
      </w:r>
    </w:p>
    <w:p w14:paraId="4662AE9B" w14:textId="77777777" w:rsidR="00AD4511" w:rsidRDefault="00D743D0">
      <w:pPr>
        <w:ind w:firstLine="567"/>
        <w:rPr>
          <w:rFonts w:ascii="Times New Roman" w:hAnsi="Times New Roman" w:cs="Times New Roman"/>
          <w:sz w:val="28"/>
          <w:szCs w:val="28"/>
        </w:rPr>
      </w:pPr>
      <w:bookmarkStart w:id="13" w:name="sub_1041"/>
      <w:bookmarkEnd w:id="13"/>
      <w:r>
        <w:rPr>
          <w:rFonts w:ascii="Times New Roman" w:hAnsi="Times New Roman" w:cs="Times New Roman"/>
          <w:sz w:val="28"/>
          <w:szCs w:val="28"/>
        </w:rPr>
        <w:t>4.2. Финансирование организации и осуществления мероприятий по работе с детьми и молодежью осуществляется за счет средств местного бюджета, предусматриваемых отдельной строкой в его расходной части, и средств регионального бюджета, выделяемых на реализацию программ и проектов межрайонного уровня на территории субъекта Российской Федерации, и внебюджетных источников в соответствии с законодательством Российской Федерации и субъектов Российской Федерации.</w:t>
      </w:r>
    </w:p>
    <w:p w14:paraId="3B53CF4D" w14:textId="77777777" w:rsidR="00AD4511" w:rsidRDefault="00D743D0">
      <w:pPr>
        <w:ind w:firstLine="567"/>
      </w:pPr>
      <w:bookmarkStart w:id="14" w:name="sub_1042"/>
      <w:bookmarkStart w:id="15" w:name="sub_1043"/>
      <w:bookmarkEnd w:id="14"/>
      <w:r>
        <w:rPr>
          <w:rFonts w:ascii="Times New Roman" w:hAnsi="Times New Roman" w:cs="Times New Roman"/>
          <w:sz w:val="28"/>
          <w:szCs w:val="28"/>
        </w:rPr>
        <w:t>4.3. Финансирование мероприятий по работе с детьми и молодежью также может осуществляться в рамках реализации муниципальных программ по работе с детьми и молодежью, разделов в программах (подпрограммах).</w:t>
      </w:r>
      <w:bookmarkEnd w:id="15"/>
      <w:r>
        <w:rPr>
          <w:rFonts w:ascii="Times New Roman" w:hAnsi="Times New Roman" w:cs="Times New Roman"/>
          <w:sz w:val="28"/>
          <w:szCs w:val="28"/>
        </w:rPr>
        <w:t xml:space="preserve"> </w:t>
      </w:r>
    </w:p>
    <w:sectPr w:rsidR="00AD4511">
      <w:pgSz w:w="11906" w:h="16800"/>
      <w:pgMar w:top="1134" w:right="567"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default"/>
    <w:sig w:usb0="00000000" w:usb1="00000000" w:usb2="00000000" w:usb3="00000000" w:csb0="00000004" w:csb1="00000000"/>
  </w:font>
  <w:font w:name="Source Han Serif CN">
    <w:altName w:val="SimSun"/>
    <w:charset w:val="86"/>
    <w:family w:val="roman"/>
    <w:pitch w:val="default"/>
  </w:font>
  <w:font w:name="Noto Sans">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default"/>
  </w:font>
  <w:font w:name="Source Han Sans CN">
    <w:altName w:val="Segoe Print"/>
    <w:charset w:val="00"/>
    <w:family w:val="roman"/>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charset w:val="00"/>
    <w:family w:val="swiss"/>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57E93"/>
    <w:multiLevelType w:val="multilevel"/>
    <w:tmpl w:val="6A557E93"/>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17"/>
    <w:rsid w:val="00004A66"/>
    <w:rsid w:val="00031ABF"/>
    <w:rsid w:val="000342C2"/>
    <w:rsid w:val="00051E2D"/>
    <w:rsid w:val="00054333"/>
    <w:rsid w:val="000A00A7"/>
    <w:rsid w:val="000D4A99"/>
    <w:rsid w:val="001114BB"/>
    <w:rsid w:val="00112C09"/>
    <w:rsid w:val="00116976"/>
    <w:rsid w:val="001436E1"/>
    <w:rsid w:val="00145000"/>
    <w:rsid w:val="00185C7F"/>
    <w:rsid w:val="001911CD"/>
    <w:rsid w:val="00191871"/>
    <w:rsid w:val="001B6736"/>
    <w:rsid w:val="001C1DB9"/>
    <w:rsid w:val="001C6998"/>
    <w:rsid w:val="001E143F"/>
    <w:rsid w:val="001E75E6"/>
    <w:rsid w:val="00201717"/>
    <w:rsid w:val="00223CDB"/>
    <w:rsid w:val="00226A7A"/>
    <w:rsid w:val="002272E8"/>
    <w:rsid w:val="0028054C"/>
    <w:rsid w:val="00280936"/>
    <w:rsid w:val="002B1BE0"/>
    <w:rsid w:val="002E7A64"/>
    <w:rsid w:val="002F6D45"/>
    <w:rsid w:val="002F747C"/>
    <w:rsid w:val="002F7921"/>
    <w:rsid w:val="00313868"/>
    <w:rsid w:val="00320B41"/>
    <w:rsid w:val="00375E76"/>
    <w:rsid w:val="00376979"/>
    <w:rsid w:val="003C3113"/>
    <w:rsid w:val="003F41BE"/>
    <w:rsid w:val="00413DB8"/>
    <w:rsid w:val="00475A3E"/>
    <w:rsid w:val="004768A6"/>
    <w:rsid w:val="004A70A2"/>
    <w:rsid w:val="004C6403"/>
    <w:rsid w:val="004E331B"/>
    <w:rsid w:val="004E6E17"/>
    <w:rsid w:val="00542A87"/>
    <w:rsid w:val="0054404C"/>
    <w:rsid w:val="00584D67"/>
    <w:rsid w:val="00586FA8"/>
    <w:rsid w:val="0059406E"/>
    <w:rsid w:val="005A191A"/>
    <w:rsid w:val="005C03CE"/>
    <w:rsid w:val="005E12A7"/>
    <w:rsid w:val="0061211F"/>
    <w:rsid w:val="00614C71"/>
    <w:rsid w:val="00663CE5"/>
    <w:rsid w:val="0067120E"/>
    <w:rsid w:val="00671AF8"/>
    <w:rsid w:val="006829C1"/>
    <w:rsid w:val="006C21E1"/>
    <w:rsid w:val="006E28BA"/>
    <w:rsid w:val="006F30ED"/>
    <w:rsid w:val="007207DD"/>
    <w:rsid w:val="007439A2"/>
    <w:rsid w:val="00752240"/>
    <w:rsid w:val="00763C2B"/>
    <w:rsid w:val="007740DD"/>
    <w:rsid w:val="007744D1"/>
    <w:rsid w:val="00775721"/>
    <w:rsid w:val="007762A3"/>
    <w:rsid w:val="0079119F"/>
    <w:rsid w:val="00792402"/>
    <w:rsid w:val="007A2B7A"/>
    <w:rsid w:val="007B34DA"/>
    <w:rsid w:val="007C654B"/>
    <w:rsid w:val="007C66D8"/>
    <w:rsid w:val="007D7665"/>
    <w:rsid w:val="008235B2"/>
    <w:rsid w:val="00833ADE"/>
    <w:rsid w:val="00892989"/>
    <w:rsid w:val="008977DD"/>
    <w:rsid w:val="008B414B"/>
    <w:rsid w:val="008B43D7"/>
    <w:rsid w:val="008E07D3"/>
    <w:rsid w:val="009076BA"/>
    <w:rsid w:val="00907AD4"/>
    <w:rsid w:val="0091183A"/>
    <w:rsid w:val="00915593"/>
    <w:rsid w:val="009424C4"/>
    <w:rsid w:val="00974D91"/>
    <w:rsid w:val="009801A5"/>
    <w:rsid w:val="009D04B1"/>
    <w:rsid w:val="009D474F"/>
    <w:rsid w:val="00A4230C"/>
    <w:rsid w:val="00A468CD"/>
    <w:rsid w:val="00A5004C"/>
    <w:rsid w:val="00A57882"/>
    <w:rsid w:val="00A6524A"/>
    <w:rsid w:val="00A67F1B"/>
    <w:rsid w:val="00AA7313"/>
    <w:rsid w:val="00AB5932"/>
    <w:rsid w:val="00AD4056"/>
    <w:rsid w:val="00AD4511"/>
    <w:rsid w:val="00B017F7"/>
    <w:rsid w:val="00B04E26"/>
    <w:rsid w:val="00B30957"/>
    <w:rsid w:val="00B3438D"/>
    <w:rsid w:val="00B36C1D"/>
    <w:rsid w:val="00B80EDE"/>
    <w:rsid w:val="00B81F11"/>
    <w:rsid w:val="00BD0F52"/>
    <w:rsid w:val="00BD7B84"/>
    <w:rsid w:val="00BE3099"/>
    <w:rsid w:val="00BE5929"/>
    <w:rsid w:val="00BF24B4"/>
    <w:rsid w:val="00C17AFC"/>
    <w:rsid w:val="00C41B3A"/>
    <w:rsid w:val="00C70E9A"/>
    <w:rsid w:val="00C73F6F"/>
    <w:rsid w:val="00C86025"/>
    <w:rsid w:val="00CC2F0C"/>
    <w:rsid w:val="00D011F5"/>
    <w:rsid w:val="00D06CC8"/>
    <w:rsid w:val="00D24D0E"/>
    <w:rsid w:val="00D360AE"/>
    <w:rsid w:val="00D445D0"/>
    <w:rsid w:val="00D60534"/>
    <w:rsid w:val="00D620AF"/>
    <w:rsid w:val="00D6237C"/>
    <w:rsid w:val="00D67C7D"/>
    <w:rsid w:val="00D743D0"/>
    <w:rsid w:val="00D74FE1"/>
    <w:rsid w:val="00D80B36"/>
    <w:rsid w:val="00D90BA6"/>
    <w:rsid w:val="00DB4917"/>
    <w:rsid w:val="00DC26E1"/>
    <w:rsid w:val="00E1331C"/>
    <w:rsid w:val="00E3328F"/>
    <w:rsid w:val="00E86F4A"/>
    <w:rsid w:val="00EA2B90"/>
    <w:rsid w:val="00ED719D"/>
    <w:rsid w:val="00ED760F"/>
    <w:rsid w:val="00F23844"/>
    <w:rsid w:val="00F36E51"/>
    <w:rsid w:val="00F82B27"/>
    <w:rsid w:val="00FC4E76"/>
    <w:rsid w:val="061D71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F64B"/>
  <w15:docId w15:val="{68670A45-33B7-4D06-878C-E3474AF2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ind w:firstLine="720"/>
      <w:jc w:val="both"/>
    </w:pPr>
    <w:rPr>
      <w:rFonts w:ascii="Arial" w:eastAsia="Times New Roman" w:hAnsi="Arial" w:cs="Arial"/>
      <w:sz w:val="24"/>
      <w:szCs w:val="24"/>
      <w:lang w:eastAsia="zh-CN"/>
    </w:rPr>
  </w:style>
  <w:style w:type="paragraph" w:styleId="1">
    <w:name w:val="heading 1"/>
    <w:basedOn w:val="a"/>
    <w:next w:val="a"/>
    <w:qFormat/>
    <w:pPr>
      <w:numPr>
        <w:numId w:val="1"/>
      </w:numPr>
      <w:spacing w:before="108" w:after="108"/>
      <w:jc w:val="center"/>
      <w:outlineLvl w:val="0"/>
    </w:pPr>
    <w:rPr>
      <w:b/>
      <w:bCs/>
      <w:color w:val="26282F"/>
    </w:rPr>
  </w:style>
  <w:style w:type="paragraph" w:styleId="2">
    <w:name w:val="heading 2"/>
    <w:basedOn w:val="1"/>
    <w:next w:val="a"/>
    <w:qFormat/>
    <w:pPr>
      <w:numPr>
        <w:ilvl w:val="1"/>
      </w:numPr>
      <w:outlineLvl w:val="1"/>
    </w:pPr>
  </w:style>
  <w:style w:type="paragraph" w:styleId="3">
    <w:name w:val="heading 3"/>
    <w:basedOn w:val="2"/>
    <w:next w:val="a"/>
    <w:qFormat/>
    <w:pPr>
      <w:numPr>
        <w:ilvl w:val="2"/>
      </w:numPr>
      <w:outlineLvl w:val="2"/>
    </w:pPr>
  </w:style>
  <w:style w:type="paragraph" w:styleId="4">
    <w:name w:val="heading 4"/>
    <w:basedOn w:val="3"/>
    <w:next w:val="a"/>
    <w:qFormat/>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qFormat/>
    <w:rPr>
      <w:rFonts w:ascii="Tahoma" w:hAnsi="Tahoma" w:cs="Tahoma"/>
      <w:sz w:val="16"/>
      <w:szCs w:val="16"/>
    </w:rPr>
  </w:style>
  <w:style w:type="paragraph" w:styleId="a5">
    <w:name w:val="caption"/>
    <w:basedOn w:val="a"/>
    <w:qFormat/>
    <w:pPr>
      <w:suppressLineNumbers/>
      <w:spacing w:before="120" w:after="120"/>
    </w:pPr>
    <w:rPr>
      <w:rFonts w:cs="Noto Sans"/>
      <w:i/>
      <w:iCs/>
    </w:rPr>
  </w:style>
  <w:style w:type="paragraph" w:styleId="a6">
    <w:name w:val="Body Text"/>
    <w:basedOn w:val="a"/>
    <w:pPr>
      <w:spacing w:after="140" w:line="276" w:lineRule="auto"/>
    </w:pPr>
  </w:style>
  <w:style w:type="paragraph" w:styleId="a7">
    <w:name w:val="List"/>
    <w:basedOn w:val="a6"/>
    <w:rPr>
      <w:rFonts w:cs="Noto Sans"/>
    </w:rPr>
  </w:style>
  <w:style w:type="character" w:customStyle="1" w:styleId="a8">
    <w:name w:val="Цветовое выделение"/>
    <w:qFormat/>
    <w:rPr>
      <w:b/>
      <w:bCs/>
      <w:color w:val="26282F"/>
    </w:rPr>
  </w:style>
  <w:style w:type="character" w:customStyle="1" w:styleId="a9">
    <w:name w:val="Гипертекстовая ссылка"/>
    <w:qFormat/>
    <w:rPr>
      <w:color w:val="106BBE"/>
    </w:rPr>
  </w:style>
  <w:style w:type="character" w:customStyle="1" w:styleId="aa">
    <w:name w:val="Активная гипертекстовая ссылка"/>
    <w:qFormat/>
    <w:rPr>
      <w:color w:val="106BBE"/>
      <w:u w:val="single"/>
    </w:rPr>
  </w:style>
  <w:style w:type="character" w:customStyle="1" w:styleId="ab">
    <w:name w:val="Выделение для Базового Поиска"/>
    <w:qFormat/>
    <w:rPr>
      <w:b/>
      <w:bCs/>
      <w:color w:val="0058A9"/>
    </w:rPr>
  </w:style>
  <w:style w:type="character" w:customStyle="1" w:styleId="ac">
    <w:name w:val="Выделение для Базового Поиска (курсив)"/>
    <w:qFormat/>
    <w:rPr>
      <w:b/>
      <w:bCs/>
      <w:i/>
      <w:iCs/>
      <w:color w:val="0058A9"/>
    </w:rPr>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40">
    <w:name w:val="Заголовок 4 Знак"/>
    <w:qFormat/>
    <w:rPr>
      <w:b/>
      <w:bCs/>
      <w:sz w:val="28"/>
      <w:szCs w:val="28"/>
    </w:rPr>
  </w:style>
  <w:style w:type="character" w:customStyle="1" w:styleId="ad">
    <w:name w:val="Заголовок своего сообщения"/>
    <w:qFormat/>
    <w:rPr>
      <w:b/>
      <w:bCs/>
      <w:color w:val="26282F"/>
    </w:rPr>
  </w:style>
  <w:style w:type="character" w:customStyle="1" w:styleId="ae">
    <w:name w:val="Заголовок чужого сообщения"/>
    <w:qFormat/>
    <w:rPr>
      <w:b/>
      <w:bCs/>
      <w:color w:val="FF0000"/>
    </w:rPr>
  </w:style>
  <w:style w:type="character" w:customStyle="1" w:styleId="af">
    <w:name w:val="Найденные слова"/>
    <w:qFormat/>
    <w:rPr>
      <w:color w:val="26282F"/>
      <w:shd w:val="clear" w:color="auto" w:fill="FFF580"/>
    </w:rPr>
  </w:style>
  <w:style w:type="character" w:customStyle="1" w:styleId="af0">
    <w:name w:val="Не вступил в силу"/>
    <w:qFormat/>
    <w:rPr>
      <w:color w:val="000000"/>
      <w:shd w:val="clear" w:color="auto" w:fill="D8EDE8"/>
    </w:rPr>
  </w:style>
  <w:style w:type="character" w:customStyle="1" w:styleId="af1">
    <w:name w:val="Опечатки"/>
    <w:qFormat/>
    <w:rPr>
      <w:color w:val="FF0000"/>
    </w:rPr>
  </w:style>
  <w:style w:type="character" w:customStyle="1" w:styleId="af2">
    <w:name w:val="Продолжение ссылки"/>
    <w:qFormat/>
    <w:rPr>
      <w:color w:val="106BBE"/>
    </w:rPr>
  </w:style>
  <w:style w:type="character" w:customStyle="1" w:styleId="af3">
    <w:name w:val="Сравнение редакций"/>
    <w:qFormat/>
    <w:rPr>
      <w:color w:val="26282F"/>
    </w:rPr>
  </w:style>
  <w:style w:type="character" w:customStyle="1" w:styleId="af4">
    <w:name w:val="Сравнение редакций. Добавленный фрагмент"/>
    <w:qFormat/>
    <w:rPr>
      <w:color w:val="000000"/>
      <w:shd w:val="clear" w:color="auto" w:fill="C1D7FF"/>
    </w:rPr>
  </w:style>
  <w:style w:type="character" w:customStyle="1" w:styleId="af5">
    <w:name w:val="Сравнение редакций. Удаленный фрагмент"/>
    <w:qFormat/>
    <w:rPr>
      <w:color w:val="000000"/>
      <w:shd w:val="clear" w:color="auto" w:fill="C4C413"/>
    </w:rPr>
  </w:style>
  <w:style w:type="character" w:customStyle="1" w:styleId="af6">
    <w:name w:val="Ссылка на утративший силу документ"/>
    <w:qFormat/>
    <w:rPr>
      <w:color w:val="749232"/>
    </w:rPr>
  </w:style>
  <w:style w:type="character" w:customStyle="1" w:styleId="af7">
    <w:name w:val="Утратил силу"/>
    <w:qFormat/>
    <w:rPr>
      <w:strike/>
      <w:color w:val="666600"/>
    </w:rPr>
  </w:style>
  <w:style w:type="character" w:customStyle="1" w:styleId="af8">
    <w:name w:val="Текст выноски Знак"/>
    <w:qFormat/>
    <w:rPr>
      <w:rFonts w:ascii="Tahoma" w:hAnsi="Tahoma" w:cs="Tahoma"/>
      <w:sz w:val="16"/>
      <w:szCs w:val="16"/>
    </w:rPr>
  </w:style>
  <w:style w:type="paragraph" w:customStyle="1" w:styleId="Heading">
    <w:name w:val="Heading"/>
    <w:basedOn w:val="a"/>
    <w:next w:val="a6"/>
    <w:qFormat/>
    <w:pPr>
      <w:keepNext/>
      <w:spacing w:before="240" w:after="120"/>
    </w:pPr>
    <w:rPr>
      <w:rFonts w:ascii="Liberation Sans" w:eastAsia="Source Han Sans CN" w:hAnsi="Liberation Sans" w:cs="Noto Sans"/>
      <w:sz w:val="28"/>
      <w:szCs w:val="28"/>
    </w:rPr>
  </w:style>
  <w:style w:type="paragraph" w:customStyle="1" w:styleId="Index">
    <w:name w:val="Index"/>
    <w:basedOn w:val="a"/>
    <w:qFormat/>
    <w:pPr>
      <w:suppressLineNumbers/>
    </w:pPr>
    <w:rPr>
      <w:rFonts w:cs="Noto Sans"/>
    </w:rPr>
  </w:style>
  <w:style w:type="paragraph" w:customStyle="1" w:styleId="af9">
    <w:name w:val="Внимание"/>
    <w:basedOn w:val="a"/>
    <w:next w:val="a"/>
    <w:qFormat/>
    <w:pPr>
      <w:spacing w:before="240" w:after="240"/>
      <w:ind w:left="420" w:right="420" w:firstLine="300"/>
    </w:pPr>
    <w:rPr>
      <w:shd w:val="clear" w:color="auto" w:fill="F5F3DA"/>
    </w:rPr>
  </w:style>
  <w:style w:type="paragraph" w:customStyle="1" w:styleId="afa">
    <w:name w:val="Внимание: криминал!!"/>
    <w:basedOn w:val="af9"/>
    <w:next w:val="a"/>
    <w:qFormat/>
  </w:style>
  <w:style w:type="paragraph" w:customStyle="1" w:styleId="afb">
    <w:name w:val="Внимание: недобросовестность!"/>
    <w:basedOn w:val="af9"/>
    <w:next w:val="a"/>
    <w:qFormat/>
  </w:style>
  <w:style w:type="paragraph" w:customStyle="1" w:styleId="afc">
    <w:name w:val="Дочерний элемент списка"/>
    <w:basedOn w:val="a"/>
    <w:next w:val="a"/>
    <w:qFormat/>
    <w:pPr>
      <w:ind w:firstLine="0"/>
    </w:pPr>
    <w:rPr>
      <w:color w:val="868381"/>
      <w:sz w:val="20"/>
      <w:szCs w:val="20"/>
    </w:rPr>
  </w:style>
  <w:style w:type="paragraph" w:customStyle="1" w:styleId="afd">
    <w:name w:val="Основное меню (преемственное)"/>
    <w:basedOn w:val="a"/>
    <w:next w:val="a"/>
    <w:qFormat/>
    <w:rPr>
      <w:rFonts w:ascii="Verdana" w:hAnsi="Verdana" w:cs="Verdana"/>
      <w:sz w:val="22"/>
      <w:szCs w:val="22"/>
    </w:rPr>
  </w:style>
  <w:style w:type="paragraph" w:customStyle="1" w:styleId="11">
    <w:name w:val="Заголовок1"/>
    <w:basedOn w:val="afd"/>
    <w:next w:val="a"/>
    <w:qFormat/>
    <w:rPr>
      <w:b/>
      <w:bCs/>
      <w:color w:val="0058A9"/>
      <w:shd w:val="clear" w:color="auto" w:fill="F0F0F0"/>
    </w:rPr>
  </w:style>
  <w:style w:type="paragraph" w:customStyle="1" w:styleId="afe">
    <w:name w:val="Заголовок группы контролов"/>
    <w:basedOn w:val="a"/>
    <w:next w:val="a"/>
    <w:qFormat/>
    <w:rPr>
      <w:b/>
      <w:bCs/>
      <w:color w:val="000000"/>
    </w:rPr>
  </w:style>
  <w:style w:type="paragraph" w:customStyle="1" w:styleId="aff">
    <w:name w:val="Заголовок для информации об изменениях"/>
    <w:basedOn w:val="1"/>
    <w:next w:val="a"/>
    <w:qFormat/>
    <w:pPr>
      <w:numPr>
        <w:numId w:val="0"/>
      </w:numPr>
      <w:spacing w:before="0"/>
      <w:outlineLvl w:val="9"/>
    </w:pPr>
    <w:rPr>
      <w:b w:val="0"/>
      <w:bCs w:val="0"/>
      <w:sz w:val="18"/>
      <w:szCs w:val="18"/>
      <w:shd w:val="clear" w:color="auto" w:fill="FFFFFF"/>
    </w:rPr>
  </w:style>
  <w:style w:type="paragraph" w:customStyle="1" w:styleId="aff0">
    <w:name w:val="Заголовок распахивающейся части диалога"/>
    <w:basedOn w:val="a"/>
    <w:next w:val="a"/>
    <w:qFormat/>
    <w:rPr>
      <w:i/>
      <w:iCs/>
      <w:color w:val="000080"/>
      <w:sz w:val="22"/>
      <w:szCs w:val="22"/>
    </w:rPr>
  </w:style>
  <w:style w:type="paragraph" w:customStyle="1" w:styleId="aff1">
    <w:name w:val="Заголовок статьи"/>
    <w:basedOn w:val="a"/>
    <w:next w:val="a"/>
    <w:qFormat/>
    <w:pPr>
      <w:ind w:left="1612" w:hanging="892"/>
    </w:pPr>
  </w:style>
  <w:style w:type="paragraph" w:customStyle="1" w:styleId="aff2">
    <w:name w:val="Заголовок ЭР (левое окно)"/>
    <w:basedOn w:val="a"/>
    <w:next w:val="a"/>
    <w:qFormat/>
    <w:pPr>
      <w:spacing w:before="300" w:after="250"/>
      <w:ind w:firstLine="0"/>
      <w:jc w:val="center"/>
    </w:pPr>
    <w:rPr>
      <w:b/>
      <w:bCs/>
      <w:color w:val="26282F"/>
      <w:sz w:val="26"/>
      <w:szCs w:val="26"/>
    </w:rPr>
  </w:style>
  <w:style w:type="paragraph" w:customStyle="1" w:styleId="aff3">
    <w:name w:val="Заголовок ЭР (правое окно)"/>
    <w:basedOn w:val="aff2"/>
    <w:next w:val="a"/>
    <w:qFormat/>
    <w:pPr>
      <w:spacing w:after="0"/>
      <w:jc w:val="left"/>
    </w:pPr>
  </w:style>
  <w:style w:type="paragraph" w:customStyle="1" w:styleId="aff4">
    <w:name w:val="Интерактивный заголовок"/>
    <w:basedOn w:val="11"/>
    <w:next w:val="a"/>
    <w:qFormat/>
    <w:rPr>
      <w:u w:val="single"/>
    </w:rPr>
  </w:style>
  <w:style w:type="paragraph" w:customStyle="1" w:styleId="aff5">
    <w:name w:val="Текст информации об изменениях"/>
    <w:basedOn w:val="a"/>
    <w:next w:val="a"/>
    <w:qFormat/>
    <w:rPr>
      <w:color w:val="353842"/>
      <w:sz w:val="18"/>
      <w:szCs w:val="18"/>
    </w:rPr>
  </w:style>
  <w:style w:type="paragraph" w:customStyle="1" w:styleId="aff6">
    <w:name w:val="Информация об изменениях"/>
    <w:basedOn w:val="aff5"/>
    <w:next w:val="a"/>
    <w:qFormat/>
    <w:pPr>
      <w:spacing w:before="180"/>
      <w:ind w:left="360" w:right="360" w:firstLine="0"/>
    </w:pPr>
    <w:rPr>
      <w:shd w:val="clear" w:color="auto" w:fill="EAEFED"/>
    </w:rPr>
  </w:style>
  <w:style w:type="paragraph" w:customStyle="1" w:styleId="aff7">
    <w:name w:val="Текст (справка)"/>
    <w:basedOn w:val="a"/>
    <w:next w:val="a"/>
    <w:qFormat/>
    <w:pPr>
      <w:ind w:left="170" w:right="170" w:firstLine="0"/>
      <w:jc w:val="left"/>
    </w:pPr>
  </w:style>
  <w:style w:type="paragraph" w:customStyle="1" w:styleId="aff8">
    <w:name w:val="Комментарий"/>
    <w:basedOn w:val="aff7"/>
    <w:next w:val="a"/>
    <w:qFormat/>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qFormat/>
    <w:rPr>
      <w:i/>
      <w:iCs/>
    </w:rPr>
  </w:style>
  <w:style w:type="paragraph" w:customStyle="1" w:styleId="affa">
    <w:name w:val="Текст (лев. подпись)"/>
    <w:basedOn w:val="a"/>
    <w:next w:val="a"/>
    <w:qFormat/>
    <w:pPr>
      <w:ind w:firstLine="0"/>
      <w:jc w:val="left"/>
    </w:pPr>
  </w:style>
  <w:style w:type="paragraph" w:customStyle="1" w:styleId="affb">
    <w:name w:val="Колонтитул (левый)"/>
    <w:basedOn w:val="affa"/>
    <w:next w:val="a"/>
    <w:qFormat/>
    <w:rPr>
      <w:sz w:val="14"/>
      <w:szCs w:val="14"/>
    </w:rPr>
  </w:style>
  <w:style w:type="paragraph" w:customStyle="1" w:styleId="affc">
    <w:name w:val="Текст (прав. подпись)"/>
    <w:basedOn w:val="a"/>
    <w:next w:val="a"/>
    <w:qFormat/>
    <w:pPr>
      <w:ind w:firstLine="0"/>
      <w:jc w:val="right"/>
    </w:pPr>
  </w:style>
  <w:style w:type="paragraph" w:customStyle="1" w:styleId="affd">
    <w:name w:val="Колонтитул (правый)"/>
    <w:basedOn w:val="affc"/>
    <w:next w:val="a"/>
    <w:qFormat/>
    <w:rPr>
      <w:sz w:val="14"/>
      <w:szCs w:val="14"/>
    </w:rPr>
  </w:style>
  <w:style w:type="paragraph" w:customStyle="1" w:styleId="affe">
    <w:name w:val="Комментарий пользователя"/>
    <w:basedOn w:val="aff8"/>
    <w:next w:val="a"/>
    <w:qFormat/>
    <w:pPr>
      <w:jc w:val="left"/>
    </w:pPr>
    <w:rPr>
      <w:shd w:val="clear" w:color="auto" w:fill="FFDFE0"/>
    </w:rPr>
  </w:style>
  <w:style w:type="paragraph" w:customStyle="1" w:styleId="afff">
    <w:name w:val="Куда обратиться?"/>
    <w:basedOn w:val="af9"/>
    <w:next w:val="a"/>
    <w:qFormat/>
  </w:style>
  <w:style w:type="paragraph" w:customStyle="1" w:styleId="afff0">
    <w:name w:val="Моноширинный"/>
    <w:basedOn w:val="a"/>
    <w:next w:val="a"/>
    <w:qFormat/>
    <w:pPr>
      <w:ind w:firstLine="0"/>
      <w:jc w:val="left"/>
    </w:pPr>
    <w:rPr>
      <w:rFonts w:ascii="Courier New" w:hAnsi="Courier New" w:cs="Courier New"/>
    </w:rPr>
  </w:style>
  <w:style w:type="paragraph" w:customStyle="1" w:styleId="afff1">
    <w:name w:val="Напишите нам"/>
    <w:basedOn w:val="a"/>
    <w:next w:val="a"/>
    <w:qFormat/>
    <w:pPr>
      <w:spacing w:before="90" w:after="90"/>
      <w:ind w:left="180" w:right="180" w:firstLine="0"/>
    </w:pPr>
    <w:rPr>
      <w:sz w:val="20"/>
      <w:szCs w:val="20"/>
      <w:shd w:val="clear" w:color="auto" w:fill="EFFFAD"/>
    </w:rPr>
  </w:style>
  <w:style w:type="paragraph" w:customStyle="1" w:styleId="afff2">
    <w:name w:val="Необходимые документы"/>
    <w:basedOn w:val="af9"/>
    <w:next w:val="a"/>
    <w:qFormat/>
    <w:pPr>
      <w:ind w:firstLine="118"/>
    </w:pPr>
  </w:style>
  <w:style w:type="paragraph" w:customStyle="1" w:styleId="afff3">
    <w:name w:val="Нормальный (таблица)"/>
    <w:basedOn w:val="a"/>
    <w:next w:val="a"/>
    <w:qFormat/>
    <w:pPr>
      <w:ind w:firstLine="0"/>
    </w:pPr>
  </w:style>
  <w:style w:type="paragraph" w:customStyle="1" w:styleId="afff4">
    <w:name w:val="Таблицы (моноширинный)"/>
    <w:basedOn w:val="a"/>
    <w:next w:val="a"/>
    <w:qFormat/>
    <w:pPr>
      <w:ind w:firstLine="0"/>
      <w:jc w:val="left"/>
    </w:pPr>
    <w:rPr>
      <w:rFonts w:ascii="Courier New" w:hAnsi="Courier New" w:cs="Courier New"/>
    </w:rPr>
  </w:style>
  <w:style w:type="paragraph" w:customStyle="1" w:styleId="afff5">
    <w:name w:val="Оглавление"/>
    <w:basedOn w:val="afff4"/>
    <w:next w:val="a"/>
    <w:qFormat/>
    <w:pPr>
      <w:ind w:left="140"/>
    </w:pPr>
  </w:style>
  <w:style w:type="paragraph" w:customStyle="1" w:styleId="afff6">
    <w:name w:val="Переменная часть"/>
    <w:basedOn w:val="afd"/>
    <w:next w:val="a"/>
    <w:qFormat/>
    <w:rPr>
      <w:sz w:val="18"/>
      <w:szCs w:val="18"/>
    </w:rPr>
  </w:style>
  <w:style w:type="paragraph" w:customStyle="1" w:styleId="afff7">
    <w:name w:val="Подвал для информации об изменениях"/>
    <w:basedOn w:val="1"/>
    <w:next w:val="a"/>
    <w:qFormat/>
    <w:pPr>
      <w:numPr>
        <w:numId w:val="0"/>
      </w:numPr>
      <w:outlineLvl w:val="9"/>
    </w:pPr>
    <w:rPr>
      <w:b w:val="0"/>
      <w:bCs w:val="0"/>
      <w:sz w:val="18"/>
      <w:szCs w:val="18"/>
    </w:rPr>
  </w:style>
  <w:style w:type="paragraph" w:customStyle="1" w:styleId="afff8">
    <w:name w:val="Подзаголовок для информации об изменениях"/>
    <w:basedOn w:val="aff5"/>
    <w:next w:val="a"/>
    <w:qFormat/>
    <w:rPr>
      <w:b/>
      <w:bCs/>
    </w:rPr>
  </w:style>
  <w:style w:type="paragraph" w:customStyle="1" w:styleId="afff9">
    <w:name w:val="Подчёркнутый текст"/>
    <w:basedOn w:val="a"/>
    <w:next w:val="a"/>
    <w:qFormat/>
    <w:pPr>
      <w:pBdr>
        <w:bottom w:val="single" w:sz="4" w:space="0" w:color="000000"/>
      </w:pBdr>
    </w:pPr>
  </w:style>
  <w:style w:type="paragraph" w:customStyle="1" w:styleId="afffa">
    <w:name w:val="Постоянная часть"/>
    <w:basedOn w:val="afd"/>
    <w:next w:val="a"/>
    <w:qFormat/>
    <w:rPr>
      <w:sz w:val="20"/>
      <w:szCs w:val="20"/>
    </w:rPr>
  </w:style>
  <w:style w:type="paragraph" w:customStyle="1" w:styleId="afffb">
    <w:name w:val="Прижатый влево"/>
    <w:basedOn w:val="a"/>
    <w:next w:val="a"/>
    <w:qFormat/>
    <w:pPr>
      <w:ind w:firstLine="0"/>
      <w:jc w:val="left"/>
    </w:pPr>
  </w:style>
  <w:style w:type="paragraph" w:customStyle="1" w:styleId="afffc">
    <w:name w:val="Пример."/>
    <w:basedOn w:val="af9"/>
    <w:next w:val="a"/>
    <w:qFormat/>
  </w:style>
  <w:style w:type="paragraph" w:customStyle="1" w:styleId="afffd">
    <w:name w:val="Примечание."/>
    <w:basedOn w:val="af9"/>
    <w:next w:val="a"/>
    <w:qFormat/>
  </w:style>
  <w:style w:type="paragraph" w:customStyle="1" w:styleId="afffe">
    <w:name w:val="Словарная статья"/>
    <w:basedOn w:val="a"/>
    <w:next w:val="a"/>
    <w:qFormat/>
    <w:pPr>
      <w:ind w:right="118" w:firstLine="0"/>
    </w:pPr>
  </w:style>
  <w:style w:type="paragraph" w:customStyle="1" w:styleId="affff">
    <w:name w:val="Ссылка на официальную публикацию"/>
    <w:basedOn w:val="a"/>
    <w:next w:val="a"/>
    <w:qFormat/>
  </w:style>
  <w:style w:type="paragraph" w:customStyle="1" w:styleId="affff0">
    <w:name w:val="Текст в таблице"/>
    <w:basedOn w:val="afff3"/>
    <w:next w:val="a"/>
    <w:qFormat/>
    <w:pPr>
      <w:ind w:firstLine="500"/>
    </w:pPr>
  </w:style>
  <w:style w:type="paragraph" w:customStyle="1" w:styleId="affff1">
    <w:name w:val="Текст ЭР (см. также)"/>
    <w:basedOn w:val="a"/>
    <w:next w:val="a"/>
    <w:qFormat/>
    <w:pPr>
      <w:spacing w:before="200"/>
      <w:ind w:firstLine="0"/>
      <w:jc w:val="left"/>
    </w:pPr>
    <w:rPr>
      <w:sz w:val="20"/>
      <w:szCs w:val="20"/>
    </w:rPr>
  </w:style>
  <w:style w:type="paragraph" w:customStyle="1" w:styleId="affff2">
    <w:name w:val="Технический комментарий"/>
    <w:basedOn w:val="a"/>
    <w:next w:val="a"/>
    <w:qFormat/>
    <w:pPr>
      <w:ind w:firstLine="0"/>
      <w:jc w:val="left"/>
    </w:pPr>
    <w:rPr>
      <w:color w:val="463F31"/>
      <w:shd w:val="clear" w:color="auto" w:fill="FFFFA6"/>
    </w:rPr>
  </w:style>
  <w:style w:type="paragraph" w:customStyle="1" w:styleId="affff3">
    <w:name w:val="Формула"/>
    <w:basedOn w:val="a"/>
    <w:next w:val="a"/>
    <w:qFormat/>
    <w:pPr>
      <w:spacing w:before="240" w:after="240"/>
      <w:ind w:left="420" w:right="420" w:firstLine="300"/>
    </w:pPr>
    <w:rPr>
      <w:shd w:val="clear" w:color="auto" w:fill="F5F3DA"/>
    </w:rPr>
  </w:style>
  <w:style w:type="paragraph" w:customStyle="1" w:styleId="affff4">
    <w:name w:val="Центрированный (таблица)"/>
    <w:basedOn w:val="afff3"/>
    <w:next w:val="a"/>
    <w:qFormat/>
    <w:pPr>
      <w:jc w:val="center"/>
    </w:pPr>
  </w:style>
  <w:style w:type="paragraph" w:customStyle="1" w:styleId="-">
    <w:name w:val="ЭР-содержание (правое окно)"/>
    <w:basedOn w:val="a"/>
    <w:next w:val="a"/>
    <w:qFormat/>
    <w:pPr>
      <w:spacing w:before="300"/>
      <w:ind w:firstLine="0"/>
      <w:jc w:val="left"/>
    </w:pPr>
  </w:style>
  <w:style w:type="paragraph" w:customStyle="1" w:styleId="ConsPlusNormal">
    <w:name w:val="ConsPlusNormal"/>
    <w:qFormat/>
    <w:pPr>
      <w:widowControl w:val="0"/>
      <w:suppressAutoHyphens/>
      <w:autoSpaceDE w:val="0"/>
    </w:pPr>
    <w:rPr>
      <w:rFonts w:ascii="Arial" w:eastAsia="Times New Roman" w:hAnsi="Arial" w:cs="Arial"/>
      <w:lang w:eastAsia="zh-C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user</cp:lastModifiedBy>
  <cp:revision>8</cp:revision>
  <cp:lastPrinted>2018-04-13T08:35:00Z</cp:lastPrinted>
  <dcterms:created xsi:type="dcterms:W3CDTF">2026-02-11T06:24:00Z</dcterms:created>
  <dcterms:modified xsi:type="dcterms:W3CDTF">2026-02-11T07:24:00Z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0EDABA01AA1B47C7A8539EB25DADF9D4_13</vt:lpwstr>
  </property>
</Properties>
</file>